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F80" w:rsidRDefault="00EA5F2B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面对面、零距离——平谷“区长会客厅”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促成</w:t>
      </w: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政企“双向奔赴”</w:t>
      </w:r>
    </w:p>
    <w:p w:rsidR="00755F80" w:rsidRDefault="00EA5F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日下午，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中关村论坛年会中关村国际技术交易大会“区长会客厅”平谷区专场在中关村</w:t>
      </w:r>
      <w:r>
        <w:rPr>
          <w:rFonts w:ascii="仿宋_GB2312" w:eastAsia="仿宋_GB2312" w:hAnsi="仿宋_GB2312" w:cs="仿宋_GB2312" w:hint="eastAsia"/>
          <w:sz w:val="32"/>
          <w:szCs w:val="32"/>
        </w:rPr>
        <w:t>国际</w:t>
      </w:r>
      <w:r>
        <w:rPr>
          <w:rFonts w:ascii="仿宋_GB2312" w:eastAsia="仿宋_GB2312" w:hAnsi="仿宋_GB2312" w:cs="仿宋_GB2312" w:hint="eastAsia"/>
          <w:sz w:val="32"/>
          <w:szCs w:val="32"/>
        </w:rPr>
        <w:t>技术交易中心举办。本次活动以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科创落地，平谷产业共赢未来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为主题，搭建</w:t>
      </w:r>
      <w:r>
        <w:rPr>
          <w:rFonts w:ascii="仿宋_GB2312" w:eastAsia="仿宋_GB2312" w:hAnsi="仿宋_GB2312" w:cs="仿宋_GB2312" w:hint="eastAsia"/>
          <w:sz w:val="32"/>
          <w:szCs w:val="32"/>
        </w:rPr>
        <w:t>政企</w:t>
      </w:r>
      <w:r>
        <w:rPr>
          <w:rFonts w:ascii="仿宋_GB2312" w:eastAsia="仿宋_GB2312" w:hAnsi="仿宋_GB2312" w:cs="仿宋_GB2312" w:hint="eastAsia"/>
          <w:sz w:val="32"/>
          <w:szCs w:val="32"/>
        </w:rPr>
        <w:t>精准对接平台，聚焦宠物产业、食品营养、生物医药、精密制造等领域，推动优质创新成果</w:t>
      </w:r>
      <w:r>
        <w:rPr>
          <w:rFonts w:ascii="仿宋_GB2312" w:eastAsia="仿宋_GB2312" w:hAnsi="仿宋_GB2312" w:cs="仿宋_GB2312" w:hint="eastAsia"/>
          <w:sz w:val="32"/>
          <w:szCs w:val="32"/>
        </w:rPr>
        <w:t>在平谷</w:t>
      </w:r>
      <w:r>
        <w:rPr>
          <w:rFonts w:ascii="仿宋_GB2312" w:eastAsia="仿宋_GB2312" w:hAnsi="仿宋_GB2312" w:cs="仿宋_GB2312" w:hint="eastAsia"/>
          <w:sz w:val="32"/>
          <w:szCs w:val="32"/>
        </w:rPr>
        <w:t>落地</w:t>
      </w:r>
      <w:r>
        <w:rPr>
          <w:rFonts w:ascii="仿宋_GB2312" w:eastAsia="仿宋_GB2312" w:hAnsi="仿宋_GB2312" w:cs="仿宋_GB2312" w:hint="eastAsia"/>
          <w:sz w:val="32"/>
          <w:szCs w:val="32"/>
        </w:rPr>
        <w:t>转化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平谷区副区长高宏斌出席活动。</w:t>
      </w:r>
    </w:p>
    <w:p w:rsidR="00755F80" w:rsidRDefault="00EA5F2B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5256530" cy="3503930"/>
            <wp:effectExtent l="0" t="0" r="1270" b="1270"/>
            <wp:docPr id="2" name="图片 2" descr="001A5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1A50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350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F80" w:rsidRDefault="00EA5F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平谷区立足首都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三区一口岸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功能定位，全力打造农业中关村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首都物流高地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世界休闲谷，同步建设现代食品</w:t>
      </w:r>
      <w:r>
        <w:rPr>
          <w:rFonts w:ascii="仿宋_GB2312" w:eastAsia="仿宋_GB2312" w:hAnsi="仿宋_GB2312" w:cs="仿宋_GB2312" w:hint="eastAsia"/>
          <w:sz w:val="32"/>
          <w:szCs w:val="32"/>
        </w:rPr>
        <w:t>营养谷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生物</w:t>
      </w:r>
      <w:r>
        <w:rPr>
          <w:rFonts w:ascii="仿宋_GB2312" w:eastAsia="仿宋_GB2312" w:hAnsi="仿宋_GB2312" w:cs="仿宋_GB2312" w:hint="eastAsia"/>
          <w:sz w:val="32"/>
          <w:szCs w:val="32"/>
        </w:rPr>
        <w:t>医药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精密电子等特色产业，构建全链条产业生态</w:t>
      </w:r>
      <w:r>
        <w:rPr>
          <w:rFonts w:ascii="仿宋_GB2312" w:eastAsia="仿宋_GB2312" w:hAnsi="仿宋_GB2312" w:cs="仿宋_GB2312" w:hint="eastAsia"/>
          <w:sz w:val="32"/>
          <w:szCs w:val="32"/>
        </w:rPr>
        <w:t>与</w:t>
      </w:r>
      <w:r>
        <w:rPr>
          <w:rFonts w:ascii="仿宋_GB2312" w:eastAsia="仿宋_GB2312" w:hAnsi="仿宋_GB2312" w:cs="仿宋_GB2312" w:hint="eastAsia"/>
          <w:sz w:val="32"/>
          <w:szCs w:val="32"/>
        </w:rPr>
        <w:t>一流营商环境。</w:t>
      </w:r>
      <w:bookmarkStart w:id="0" w:name="_GoBack"/>
      <w:bookmarkEnd w:id="0"/>
    </w:p>
    <w:p w:rsidR="00755F80" w:rsidRDefault="00EA5F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本场活动共吸引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个优质项目参与，分别来自北京工商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大学、北京中医药大学、北京一二八生物科技有限公司（北京农学院在孵企业）、力美特真空技术（北京）有限公司、北京晶宇兴科技有限公司、北京博然食品有限公司。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涵盖新型非氢化全植物基奶油、药食同源促睡眠产品、功能性宠物鲜粮、精密电子真空器件、治疗血管性痴呆的中药创新药、石英晶体振荡器制造、中央厨房食品生产等领域，与平谷区重点发展的农业中关村及食品营养产业链高度契合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55F80" w:rsidRDefault="00EA5F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北京工商大学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食品与健康学院副教授</w:t>
      </w:r>
      <w:r>
        <w:rPr>
          <w:rFonts w:ascii="仿宋_GB2312" w:eastAsia="仿宋_GB2312" w:hAnsi="仿宋_GB2312" w:cs="仿宋_GB2312" w:hint="eastAsia"/>
          <w:sz w:val="32"/>
          <w:szCs w:val="32"/>
        </w:rPr>
        <w:t>马铁铮</w:t>
      </w:r>
      <w:r>
        <w:rPr>
          <w:rFonts w:ascii="仿宋_GB2312" w:eastAsia="仿宋_GB2312" w:hAnsi="仿宋_GB2312" w:cs="仿宋_GB2312" w:hint="eastAsia"/>
          <w:sz w:val="32"/>
          <w:szCs w:val="32"/>
        </w:rPr>
        <w:t>围绕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新型非氢化全植物基脂肪替代物”技术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开展路演</w:t>
      </w:r>
      <w:r>
        <w:rPr>
          <w:rFonts w:ascii="仿宋_GB2312" w:eastAsia="仿宋_GB2312" w:hAnsi="仿宋_GB2312" w:cs="仿宋_GB2312" w:hint="eastAsia"/>
          <w:sz w:val="32"/>
          <w:szCs w:val="32"/>
        </w:rPr>
        <w:t>。这种技术做出来的脂肪替代品，不饱和脂肪酸含量高，不含反式脂肪酸，稳定性好、成本低，既好吃又健康。</w:t>
      </w:r>
    </w:p>
    <w:p w:rsidR="00755F80" w:rsidRDefault="00EA5F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北京一二八生物科技</w:t>
      </w:r>
      <w:r>
        <w:rPr>
          <w:rFonts w:ascii="仿宋_GB2312" w:eastAsia="仿宋_GB2312" w:hAnsi="仿宋_GB2312" w:cs="仿宋_GB2312" w:hint="eastAsia"/>
          <w:sz w:val="32"/>
          <w:szCs w:val="32"/>
        </w:rPr>
        <w:t>有限</w:t>
      </w:r>
      <w:r>
        <w:rPr>
          <w:rFonts w:ascii="仿宋_GB2312" w:eastAsia="仿宋_GB2312" w:hAnsi="仿宋_GB2312" w:cs="仿宋_GB2312" w:hint="eastAsia"/>
          <w:sz w:val="32"/>
          <w:szCs w:val="32"/>
        </w:rPr>
        <w:t>公司（北京农学院在孵企业）</w:t>
      </w:r>
      <w:r>
        <w:rPr>
          <w:rFonts w:ascii="仿宋_GB2312" w:eastAsia="仿宋_GB2312" w:hAnsi="仿宋_GB2312" w:cs="仿宋_GB2312" w:hint="eastAsia"/>
          <w:sz w:val="32"/>
          <w:szCs w:val="32"/>
        </w:rPr>
        <w:t>联合创始人</w:t>
      </w:r>
      <w:r>
        <w:rPr>
          <w:rFonts w:ascii="仿宋_GB2312" w:eastAsia="仿宋_GB2312" w:hAnsi="仿宋_GB2312" w:cs="仿宋_GB2312" w:hint="eastAsia"/>
          <w:sz w:val="32"/>
          <w:szCs w:val="32"/>
        </w:rPr>
        <w:t>丁安展示</w:t>
      </w:r>
      <w:r>
        <w:rPr>
          <w:rFonts w:ascii="仿宋_GB2312" w:eastAsia="仿宋_GB2312" w:hAnsi="仿宋_GB2312" w:cs="仿宋_GB2312" w:hint="eastAsia"/>
          <w:sz w:val="32"/>
          <w:szCs w:val="32"/>
        </w:rPr>
        <w:t>的是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猫功能性宠物鲜粮</w:t>
      </w:r>
      <w:r>
        <w:rPr>
          <w:rFonts w:ascii="仿宋_GB2312" w:eastAsia="仿宋_GB2312" w:hAnsi="仿宋_GB2312" w:cs="仿宋_GB2312" w:hint="eastAsia"/>
          <w:sz w:val="32"/>
          <w:szCs w:val="32"/>
        </w:rPr>
        <w:t>”项目。</w:t>
      </w:r>
      <w:r>
        <w:rPr>
          <w:rFonts w:ascii="仿宋_GB2312" w:eastAsia="仿宋_GB2312" w:hAnsi="仿宋_GB2312" w:cs="仿宋_GB2312" w:hint="eastAsia"/>
          <w:sz w:val="32"/>
          <w:szCs w:val="32"/>
        </w:rPr>
        <w:t>产品</w:t>
      </w:r>
      <w:r>
        <w:rPr>
          <w:rFonts w:ascii="仿宋_GB2312" w:eastAsia="仿宋_GB2312" w:hAnsi="仿宋_GB2312" w:cs="仿宋_GB2312" w:hint="eastAsia"/>
          <w:sz w:val="32"/>
          <w:szCs w:val="32"/>
        </w:rPr>
        <w:t>还原了猫在野外捕食的饮食习惯，为每只猫量身定制鲜粮，精准契合宠物“家人化”趋势下的营养需求。</w:t>
      </w:r>
    </w:p>
    <w:p w:rsidR="00755F80" w:rsidRDefault="00EA5F2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lastRenderedPageBreak/>
        <w:drawing>
          <wp:inline distT="0" distB="0" distL="114300" distR="114300">
            <wp:extent cx="5266690" cy="3512185"/>
            <wp:effectExtent l="0" t="0" r="3810" b="5715"/>
            <wp:docPr id="3" name="图片 3" descr="001A5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1A508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F80" w:rsidRDefault="00EA5F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路演结束后，现场交流充分、互动热烈。作为中关村国际技术交易大会的重要政企对接平台，“区长会客厅”以务实高效的对接形式，赢得了参会企业代表的高度认可。</w:t>
      </w:r>
    </w:p>
    <w:p w:rsidR="00755F80" w:rsidRDefault="00EA5F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马铁铮表示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“区长会客厅”这种形式为学术界和企业界提供了宝贵的交流机会，有助于推动技术成果落地，实现学界、企业、地方政府三方共赢。“我们食品学院与平谷区食品企业已有不少合作，也有毕业生在平谷就业，这种产业基础让我们对落地前景充满信心。”</w:t>
      </w:r>
    </w:p>
    <w:p w:rsidR="00755F80" w:rsidRDefault="00EA5F2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丁安则用“高效”和“精准”来形容参会体验。他</w:t>
      </w:r>
      <w:r>
        <w:rPr>
          <w:rFonts w:ascii="仿宋_GB2312" w:eastAsia="仿宋_GB2312" w:hAnsi="仿宋_GB2312" w:cs="仿宋_GB2312" w:hint="eastAsia"/>
          <w:sz w:val="32"/>
          <w:szCs w:val="32"/>
        </w:rPr>
        <w:t>表示</w:t>
      </w:r>
      <w:r>
        <w:rPr>
          <w:rFonts w:ascii="仿宋_GB2312" w:eastAsia="仿宋_GB2312" w:hAnsi="仿宋_GB2312" w:cs="仿宋_GB2312" w:hint="eastAsia"/>
          <w:sz w:val="32"/>
          <w:szCs w:val="32"/>
        </w:rPr>
        <w:t>，与领导面对面交流能够直接了解政策导向，避免信息绕弯子；</w:t>
      </w:r>
      <w:r>
        <w:rPr>
          <w:rFonts w:ascii="仿宋_GB2312" w:eastAsia="仿宋_GB2312" w:hAnsi="仿宋_GB2312" w:cs="仿宋_GB2312" w:hint="eastAsia"/>
          <w:sz w:val="32"/>
          <w:szCs w:val="32"/>
        </w:rPr>
        <w:t>私密</w:t>
      </w:r>
      <w:r>
        <w:rPr>
          <w:rFonts w:ascii="仿宋_GB2312" w:eastAsia="仿宋_GB2312" w:hAnsi="仿宋_GB2312" w:cs="仿宋_GB2312" w:hint="eastAsia"/>
          <w:sz w:val="32"/>
          <w:szCs w:val="32"/>
        </w:rPr>
        <w:t>的交流环境</w:t>
      </w:r>
      <w:r>
        <w:rPr>
          <w:rFonts w:ascii="仿宋_GB2312" w:eastAsia="仿宋_GB2312" w:hAnsi="仿宋_GB2312" w:cs="仿宋_GB2312" w:hint="eastAsia"/>
          <w:sz w:val="32"/>
          <w:szCs w:val="32"/>
        </w:rPr>
        <w:t>也</w:t>
      </w:r>
      <w:r>
        <w:rPr>
          <w:rFonts w:ascii="仿宋_GB2312" w:eastAsia="仿宋_GB2312" w:hAnsi="仿宋_GB2312" w:cs="仿宋_GB2312" w:hint="eastAsia"/>
          <w:sz w:val="32"/>
          <w:szCs w:val="32"/>
        </w:rPr>
        <w:t>让参会者能够深入沟通、高效匹配上下游资源。“我在会上就与一家预制菜企业现场达成了合作意向，这种效率在开放式的展会中很难实现。”他还特别提到，平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谷区重点发展宠物经济，与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项目方向高度契合，是选择落地的重要考量。</w:t>
      </w:r>
    </w:p>
    <w:p w:rsidR="00755F80" w:rsidRDefault="00EA5F2B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5266690" cy="3512185"/>
            <wp:effectExtent l="0" t="0" r="3810" b="5715"/>
            <wp:docPr id="1" name="图片 1" descr="001A5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A53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F80" w:rsidRDefault="00EA5F2B">
      <w:pPr>
        <w:widowControl/>
        <w:spacing w:line="560" w:lineRule="exact"/>
        <w:ind w:firstLineChars="200" w:firstLine="640"/>
      </w:pPr>
      <w:r>
        <w:rPr>
          <w:rFonts w:ascii="仿宋_GB2312" w:eastAsia="仿宋_GB2312" w:hAnsi="仿宋_GB2312" w:cs="Times New Roman" w:hint="eastAsia"/>
          <w:sz w:val="32"/>
          <w:szCs w:val="32"/>
        </w:rPr>
        <w:t>2026</w:t>
      </w:r>
      <w:r>
        <w:rPr>
          <w:rFonts w:ascii="仿宋_GB2312" w:eastAsia="仿宋_GB2312" w:hAnsi="仿宋_GB2312" w:cs="Times New Roman" w:hint="eastAsia"/>
          <w:sz w:val="32"/>
          <w:szCs w:val="32"/>
        </w:rPr>
        <w:t>中关村国际技术交易大会“区长会客厅”由北京市科委、中关村管委会，中关村发展集团，各相关区人民政府主办，北京中关村科技服务有限公司、北京中关村国际孵化器有限公司承办。活动为期</w:t>
      </w:r>
      <w:r>
        <w:rPr>
          <w:rFonts w:ascii="仿宋_GB2312" w:eastAsia="仿宋_GB2312" w:hAnsi="仿宋_GB2312" w:cs="Times New Roman" w:hint="eastAsia"/>
          <w:sz w:val="32"/>
          <w:szCs w:val="32"/>
        </w:rPr>
        <w:t>5</w:t>
      </w:r>
      <w:r>
        <w:rPr>
          <w:rFonts w:ascii="仿宋_GB2312" w:eastAsia="仿宋_GB2312" w:hAnsi="仿宋_GB2312" w:cs="Times New Roman" w:hint="eastAsia"/>
          <w:sz w:val="32"/>
          <w:szCs w:val="32"/>
        </w:rPr>
        <w:t>天，邀请北京市</w:t>
      </w:r>
      <w:r>
        <w:rPr>
          <w:rFonts w:ascii="仿宋_GB2312" w:eastAsia="仿宋_GB2312" w:hAnsi="仿宋_GB2312" w:cs="Times New Roman" w:hint="eastAsia"/>
          <w:sz w:val="32"/>
          <w:szCs w:val="32"/>
        </w:rPr>
        <w:t>16</w:t>
      </w:r>
      <w:r>
        <w:rPr>
          <w:rFonts w:ascii="仿宋_GB2312" w:eastAsia="仿宋_GB2312" w:hAnsi="仿宋_GB2312" w:cs="Times New Roman" w:hint="eastAsia"/>
          <w:sz w:val="32"/>
          <w:szCs w:val="32"/>
        </w:rPr>
        <w:t>个区和经开区领导，与前沿科技项目展开深度交流对接，旨在推动科技成果转化与落地，促进区域经济创新发展。</w:t>
      </w:r>
    </w:p>
    <w:p w:rsidR="00755F80" w:rsidRDefault="00755F8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55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F2B" w:rsidRDefault="00EA5F2B" w:rsidP="000519D4">
      <w:r>
        <w:separator/>
      </w:r>
    </w:p>
  </w:endnote>
  <w:endnote w:type="continuationSeparator" w:id="0">
    <w:p w:rsidR="00EA5F2B" w:rsidRDefault="00EA5F2B" w:rsidP="0005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BA84880C-4CC6-4031-BDE3-79F2B61AF2B4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8384016D-4304-4D54-8E82-93239A987D2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F2B" w:rsidRDefault="00EA5F2B" w:rsidP="000519D4">
      <w:r>
        <w:separator/>
      </w:r>
    </w:p>
  </w:footnote>
  <w:footnote w:type="continuationSeparator" w:id="0">
    <w:p w:rsidR="00EA5F2B" w:rsidRDefault="00EA5F2B" w:rsidP="00051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TrueTypeFonts/>
  <w:saveSubsetFonts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80"/>
    <w:rsid w:val="FDCF3FE9"/>
    <w:rsid w:val="FEE36395"/>
    <w:rsid w:val="FF1D227F"/>
    <w:rsid w:val="FFBFF70B"/>
    <w:rsid w:val="FFD7F4E1"/>
    <w:rsid w:val="FFFFB854"/>
    <w:rsid w:val="000519D4"/>
    <w:rsid w:val="00755F80"/>
    <w:rsid w:val="00EA5F2B"/>
    <w:rsid w:val="04AC10F3"/>
    <w:rsid w:val="07E11F0F"/>
    <w:rsid w:val="07E212EB"/>
    <w:rsid w:val="0D943F8E"/>
    <w:rsid w:val="0FB77D25"/>
    <w:rsid w:val="112D5BF6"/>
    <w:rsid w:val="1517C9B3"/>
    <w:rsid w:val="17EEC3C6"/>
    <w:rsid w:val="19BD250C"/>
    <w:rsid w:val="294A30C6"/>
    <w:rsid w:val="2EC43324"/>
    <w:rsid w:val="3AFFE250"/>
    <w:rsid w:val="3FD7283B"/>
    <w:rsid w:val="3FF9CBDD"/>
    <w:rsid w:val="3FFD7079"/>
    <w:rsid w:val="405E71F6"/>
    <w:rsid w:val="4C7233BF"/>
    <w:rsid w:val="4FFEB2C3"/>
    <w:rsid w:val="56EFF751"/>
    <w:rsid w:val="5C7B201D"/>
    <w:rsid w:val="5EFDD5C0"/>
    <w:rsid w:val="5F643E92"/>
    <w:rsid w:val="5F769DC2"/>
    <w:rsid w:val="5FE1A7DC"/>
    <w:rsid w:val="667FC666"/>
    <w:rsid w:val="66EE2204"/>
    <w:rsid w:val="67E2F684"/>
    <w:rsid w:val="6BBEDED7"/>
    <w:rsid w:val="6D406C99"/>
    <w:rsid w:val="6DD5E896"/>
    <w:rsid w:val="6EF73A27"/>
    <w:rsid w:val="73FDE8F2"/>
    <w:rsid w:val="754B5637"/>
    <w:rsid w:val="757B8A19"/>
    <w:rsid w:val="75DB5AC4"/>
    <w:rsid w:val="761F1491"/>
    <w:rsid w:val="78E4F649"/>
    <w:rsid w:val="7B7BAFE9"/>
    <w:rsid w:val="7B7E0C92"/>
    <w:rsid w:val="7B83D02D"/>
    <w:rsid w:val="7D7FEC05"/>
    <w:rsid w:val="7DBFBB63"/>
    <w:rsid w:val="7DD7141F"/>
    <w:rsid w:val="7F4E2F20"/>
    <w:rsid w:val="7F6F42A3"/>
    <w:rsid w:val="7F7D2233"/>
    <w:rsid w:val="7F7F2A80"/>
    <w:rsid w:val="7FDFB334"/>
    <w:rsid w:val="7FEFA803"/>
    <w:rsid w:val="7FEFE140"/>
    <w:rsid w:val="7FFF073A"/>
    <w:rsid w:val="85DFDA09"/>
    <w:rsid w:val="8FED4055"/>
    <w:rsid w:val="969F69A4"/>
    <w:rsid w:val="A8FAC2F6"/>
    <w:rsid w:val="ACBF66F6"/>
    <w:rsid w:val="AFCFA991"/>
    <w:rsid w:val="BBDF6807"/>
    <w:rsid w:val="BBF70D1C"/>
    <w:rsid w:val="BBFD9733"/>
    <w:rsid w:val="BEBE51ED"/>
    <w:rsid w:val="BFBF46A0"/>
    <w:rsid w:val="C67B15F2"/>
    <w:rsid w:val="DBF80F08"/>
    <w:rsid w:val="DBFFF890"/>
    <w:rsid w:val="DDEE031E"/>
    <w:rsid w:val="DE9FEFE0"/>
    <w:rsid w:val="DF5E1A0B"/>
    <w:rsid w:val="DFF43E72"/>
    <w:rsid w:val="DFFFF16E"/>
    <w:rsid w:val="E5FF711C"/>
    <w:rsid w:val="E7EF0A1C"/>
    <w:rsid w:val="EAFED4AD"/>
    <w:rsid w:val="EE67A5B4"/>
    <w:rsid w:val="EE9FD496"/>
    <w:rsid w:val="EEFE5479"/>
    <w:rsid w:val="F39FF39C"/>
    <w:rsid w:val="F3F672E6"/>
    <w:rsid w:val="F4BF942B"/>
    <w:rsid w:val="F77F12A4"/>
    <w:rsid w:val="F86F82B6"/>
    <w:rsid w:val="F9F9B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4D3B6D-F430-4891-AAA9-4F25974B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1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519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51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519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2026-03-28T13:00:00Z</dcterms:created>
  <dcterms:modified xsi:type="dcterms:W3CDTF">2026-03-28T14:49:00Z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KSOTemplateDocerSaveRecord">
    <vt:lpwstr>eyJoZGlkIjoiODI3MTllYjU0M2Q4MzZmMDgzYjhjZjFjOThjZDc1NjEiLCJ1c2VySWQiOiIyNDA4MDE5NDYifQ==</vt:lpwstr>
  </property>
  <property fmtid="{D5CDD505-2E9C-101B-9397-08002B2CF9AE}" pid="4" name="ICV">
    <vt:lpwstr>02B292869618444FB3202AEC6500639D_12</vt:lpwstr>
  </property>
</Properties>
</file>