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49E59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/>
        <w:jc w:val="center"/>
        <w:rPr>
          <w:rFonts w:ascii="等线" w:hAnsi="等线" w:eastAsia="等线" w:cs="等线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6"/>
          <w:szCs w:val="36"/>
          <w:vertAlign w:val="baseline"/>
          <w:lang w:val="en-US" w:eastAsia="zh-CN"/>
        </w:rPr>
        <w:t>北京罗森博特科技有限公司</w:t>
      </w:r>
    </w:p>
    <w:p w14:paraId="1CCB192A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</w:p>
    <w:p w14:paraId="23278488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北京罗森博特（Rossum Robot）科技有限公司成立于2017年9月，荣获国家高新技术企业、北京市专精特新“小巨人”企业、中关村高新技术企业、中关村金种子企业、北京市专精特新中小企业等荣誉称号，用创新智能医疗技术赋能医疗机构，推动临床治疗理念和模式的变革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，为人类的健康做出贡献。</w:t>
      </w:r>
    </w:p>
    <w:p w14:paraId="2866CE8C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</w:p>
    <w:p w14:paraId="3932F231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公司从骨科创伤手术中难度最大、最依赖临床经验的骨盆骨折治疗出发，以数字化手段“复制”临床专家的实践操作，研发智能化骨科机器人，推动手术机器人的自动化与智能化发展。</w:t>
      </w:r>
    </w:p>
    <w:p w14:paraId="48692EA5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</w:p>
    <w:p w14:paraId="77AC1144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与传统手术相比，该产品以数智化手段“复制”临床专家经验。基于术前CT与术中CBCT影像配准、镜像与曲面连续性约束、力-位置双重反馈控制等技术，实现术中骨块及工具三维实时导航、骨盆及长骨骨折闭合复位微创固定手术规划建议、机器人自动复位操作控制、多重实时动态三维可视化导航，精准定位、安全置入螺钉等功能，真正精准、安全实现骨折微创治疗。</w:t>
      </w:r>
    </w:p>
    <w:p w14:paraId="4B31E10C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</w:p>
    <w:p w14:paraId="64C854BC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罗森万相®智能化骨科手术机器人通过自主创新研发的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  <w:lang w:val="en-US" w:eastAsia="zh-CN"/>
        </w:rPr>
        <w:t>人工智能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规划算法（三分钟即可快速规划复位路径）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实时动态三维可视化导航（高精度实时光学追踪定位）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  <w:t>强劲的机械臂载荷160N（大负载下精准、匀速平稳操作），可由机器人全程参与、安全达成亚毫米级精准闭合复位，实现100%的闭合复位成功率及95%以上的闭合复位优良率，复位位置精度小于1.0mm，复位角度精度小于1°，真正实现“创伤小、切口少、出血少、疼痛轻”微创治疗，大大降低手术风险，缩短恢复时间和住院时间，同时减少患者、医护辐射暴露剂量。</w:t>
      </w:r>
    </w:p>
    <w:p w14:paraId="3F2A6C43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</w:rPr>
      </w:pPr>
    </w:p>
    <w:p w14:paraId="573C418C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  <w:lang w:val="en-US" w:eastAsia="zh-CN"/>
        </w:rPr>
        <w:t>面向科室包括创伤骨科、脊柱外科等。</w:t>
      </w:r>
    </w:p>
    <w:p w14:paraId="4E3ED81B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9" w:lineRule="atLeas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vertAlign w:val="baseline"/>
          <w:lang w:val="en-US" w:eastAsia="zh-CN"/>
        </w:rPr>
      </w:pPr>
    </w:p>
    <w:p w14:paraId="2BAE0F7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55290"/>
            <wp:effectExtent l="0" t="0" r="17780" b="16510"/>
            <wp:docPr id="1" name="图片 1" descr="罗森博特全家福 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罗森博特全家福 (1)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AE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55290"/>
            <wp:effectExtent l="0" t="0" r="17780" b="16510"/>
            <wp:docPr id="2" name="图片 2" descr="罗森博特全家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罗森博特全家福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AC4B">
      <w:pPr>
        <w:rPr>
          <w:rFonts w:hint="eastAsia" w:eastAsiaTheme="minorEastAsia"/>
          <w:lang w:eastAsia="zh-CN"/>
        </w:rPr>
      </w:pPr>
    </w:p>
    <w:p w14:paraId="0C6AA6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89375" cy="4852670"/>
            <wp:effectExtent l="0" t="0" r="22225" b="24130"/>
            <wp:docPr id="3" name="图片 3" descr="万相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万相-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C97122"/>
    <w:rsid w:val="166138EB"/>
    <w:rsid w:val="288D1679"/>
    <w:rsid w:val="28E45EA3"/>
    <w:rsid w:val="335D1AB2"/>
    <w:rsid w:val="461859D7"/>
    <w:rsid w:val="48BD1896"/>
    <w:rsid w:val="48CF7DBE"/>
    <w:rsid w:val="50D43A3A"/>
    <w:rsid w:val="5B5934EA"/>
    <w:rsid w:val="62EA6575"/>
    <w:rsid w:val="68B2372C"/>
    <w:rsid w:val="69C97122"/>
    <w:rsid w:val="6F7F983D"/>
    <w:rsid w:val="7637490A"/>
    <w:rsid w:val="7D2A2F86"/>
    <w:rsid w:val="7F130185"/>
    <w:rsid w:val="F7FFD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665</Words>
  <Characters>693</Characters>
  <Lines>0</Lines>
  <Paragraphs>0</Paragraphs>
  <TotalTime>7</TotalTime>
  <ScaleCrop>false</ScaleCrop>
  <LinksUpToDate>false</LinksUpToDate>
  <CharactersWithSpaces>694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2024-12-16T23:13:00Z</dcterms:created>
  <dc:creator>臧明楚</dc:creator>
  <cp:lastModifiedBy>张森</cp:lastModifiedBy>
  <dcterms:modified xsi:type="dcterms:W3CDTF">2026-03-18T01:47:18Z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9CEB30D5959746C297BFCA84A76C5AF6_13</vt:lpwstr>
  </property>
  <property fmtid="{D5CDD505-2E9C-101B-9397-08002B2CF9AE}" pid="4" name="KSOTemplateDocerSaveRecord">
    <vt:lpwstr>eyJoZGlkIjoiMTAxOTZlM2UyN2Y5ZWM1NDNkNDQ1ZTFiOGI2ZWIzNTciLCJ1c2VySWQiOiIxNjQ3NzE4ODQ3In0=</vt:lpwstr>
  </property>
</Properties>
</file>