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600683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360" w:firstLineChars="1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届“好记者讲好故事”活动演讲人推荐表</w:t>
      </w:r>
    </w:p>
    <w:tbl>
      <w:tblPr>
        <w:tblStyle w:val="3"/>
        <w:tblpPr w:leftFromText="180" w:rightFromText="180" w:vertAnchor="text" w:horzAnchor="page" w:tblpX="1587" w:tblpY="746"/>
        <w:tblOverlap w:val="never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54"/>
        <w:gridCol w:w="1470"/>
        <w:gridCol w:w="1500"/>
        <w:gridCol w:w="850"/>
        <w:gridCol w:w="1641"/>
      </w:tblGrid>
      <w:tr w14:paraId="0455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6F0199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1854" w:type="dxa"/>
            <w:tcBorders>
              <w:left w:val="single" w:color="auto" w:sz="4" w:space="0"/>
            </w:tcBorders>
            <w:noWrap w:val="0"/>
            <w:vAlign w:val="center"/>
          </w:tcPr>
          <w:p w14:paraId="2AE7D9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  <w:t>殷呈悦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noWrap w:val="0"/>
            <w:vAlign w:val="center"/>
          </w:tcPr>
          <w:p w14:paraId="6C5ABF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noWrap w:val="0"/>
            <w:vAlign w:val="center"/>
          </w:tcPr>
          <w:p w14:paraId="613A3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  <w:t>女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16B73F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41" w:type="dxa"/>
            <w:tcBorders>
              <w:left w:val="single" w:color="auto" w:sz="4" w:space="0"/>
            </w:tcBorders>
            <w:noWrap w:val="0"/>
            <w:vAlign w:val="center"/>
          </w:tcPr>
          <w:p w14:paraId="2A0D60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  <w:t>汉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>族</w:t>
            </w:r>
          </w:p>
        </w:tc>
      </w:tr>
      <w:tr w14:paraId="08C9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28" w:type="dxa"/>
            <w:noWrap w:val="0"/>
            <w:vAlign w:val="center"/>
          </w:tcPr>
          <w:p w14:paraId="0C3E30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 w14:paraId="58DD83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  <w:t>北京日报社</w:t>
            </w:r>
          </w:p>
        </w:tc>
        <w:tc>
          <w:tcPr>
            <w:tcW w:w="1500" w:type="dxa"/>
            <w:noWrap w:val="0"/>
            <w:vAlign w:val="center"/>
          </w:tcPr>
          <w:p w14:paraId="683D13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7E3FC9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记者，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  <w:t>中级记者</w:t>
            </w:r>
          </w:p>
        </w:tc>
      </w:tr>
      <w:tr w14:paraId="5556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0F4E1A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演讲题目</w:t>
            </w:r>
          </w:p>
        </w:tc>
        <w:tc>
          <w:tcPr>
            <w:tcW w:w="731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058540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敢爱是底色，敢言是担当</w:t>
            </w:r>
          </w:p>
        </w:tc>
      </w:tr>
      <w:tr w14:paraId="36B2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14AE0B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eastAsia="zh-CN"/>
              </w:rPr>
              <w:t>演讲类别</w:t>
            </w:r>
          </w:p>
        </w:tc>
        <w:tc>
          <w:tcPr>
            <w:tcW w:w="731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EE9DD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主题宣传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典型宣传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经济报道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融合报道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</w:p>
          <w:p w14:paraId="36DDAE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eastAsia="zh-CN"/>
              </w:rPr>
              <w:t>舆论监督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热点引导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国际报道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综合报道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</w:p>
        </w:tc>
      </w:tr>
      <w:tr w14:paraId="208B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52D0EF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工 作</w:t>
            </w:r>
            <w:r>
              <w:rPr>
                <w:rFonts w:hint="eastAsia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经 历</w:t>
            </w:r>
          </w:p>
        </w:tc>
        <w:tc>
          <w:tcPr>
            <w:tcW w:w="731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424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2014年至2019年，扎根经济部记者岗，长期“驻扎”新闻第一现场。2019年至今，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  <w:t>就职于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北京论语编辑部</w:t>
            </w: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评论员及编辑岗位，以撰写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晚报及新媒体评论为主，同时负责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晚报版面编辑工作。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Hans"/>
              </w:rPr>
              <w:t>多篇稿件分别获得北京新闻奖一等奖、赵超构新闻奖一等奖。</w:t>
            </w:r>
          </w:p>
        </w:tc>
      </w:tr>
    </w:tbl>
    <w:p w14:paraId="7C4A5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A17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21B9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A92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4C9E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02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4832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682B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553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DBEE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FCD3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422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4B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9E5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EBA9F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届“好记者讲好故事”活动演讲人推荐表</w:t>
      </w:r>
    </w:p>
    <w:tbl>
      <w:tblPr>
        <w:tblStyle w:val="3"/>
        <w:tblpPr w:leftFromText="180" w:rightFromText="180" w:vertAnchor="text" w:horzAnchor="page" w:tblpX="1623" w:tblpY="47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72"/>
        <w:gridCol w:w="1354"/>
        <w:gridCol w:w="1425"/>
        <w:gridCol w:w="1123"/>
        <w:gridCol w:w="1728"/>
      </w:tblGrid>
      <w:tr w14:paraId="5CE9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70D3B3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noWrap w:val="0"/>
            <w:vAlign w:val="center"/>
          </w:tcPr>
          <w:p w14:paraId="7C2366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孙毅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noWrap w:val="0"/>
            <w:vAlign w:val="center"/>
          </w:tcPr>
          <w:p w14:paraId="246B7A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0C184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男</w:t>
            </w:r>
          </w:p>
        </w:tc>
        <w:tc>
          <w:tcPr>
            <w:tcW w:w="1123" w:type="dxa"/>
            <w:tcBorders>
              <w:left w:val="single" w:color="auto" w:sz="4" w:space="0"/>
            </w:tcBorders>
            <w:noWrap w:val="0"/>
            <w:vAlign w:val="center"/>
          </w:tcPr>
          <w:p w14:paraId="2F4132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noWrap w:val="0"/>
            <w:vAlign w:val="center"/>
          </w:tcPr>
          <w:p w14:paraId="2E88D0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>回族</w:t>
            </w:r>
          </w:p>
        </w:tc>
      </w:tr>
      <w:tr w14:paraId="1246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28" w:type="dxa"/>
            <w:noWrap w:val="0"/>
            <w:vAlign w:val="center"/>
          </w:tcPr>
          <w:p w14:paraId="3E2FAC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 w14:paraId="056C64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北京日报社</w:t>
            </w:r>
          </w:p>
        </w:tc>
        <w:tc>
          <w:tcPr>
            <w:tcW w:w="1425" w:type="dxa"/>
            <w:noWrap w:val="0"/>
            <w:vAlign w:val="center"/>
          </w:tcPr>
          <w:p w14:paraId="139FE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 w14:paraId="2684F8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首席记者，中级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记者</w:t>
            </w:r>
          </w:p>
        </w:tc>
      </w:tr>
      <w:tr w14:paraId="404F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602F51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740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7018A0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念念不忘必有回响</w:t>
            </w:r>
          </w:p>
        </w:tc>
      </w:tr>
      <w:tr w14:paraId="5D5B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4B9AAA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演讲类别</w:t>
            </w:r>
          </w:p>
        </w:tc>
        <w:tc>
          <w:tcPr>
            <w:tcW w:w="740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5709FB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主题宣传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典型宣传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经济报道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融合报道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 w14:paraId="58E61E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舆论监督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热点引导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国际报道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综合报道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624C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0633A891">
            <w:pPr>
              <w:overflowPunct w:val="0"/>
              <w:spacing w:line="520" w:lineRule="exact"/>
              <w:rPr>
                <w:rFonts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工 作</w:t>
            </w:r>
            <w:r>
              <w:rPr>
                <w:rFonts w:hint="eastAsia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经 历</w:t>
            </w:r>
          </w:p>
        </w:tc>
        <w:tc>
          <w:tcPr>
            <w:tcW w:w="740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1AF671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2004年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月参加工作，就职于法制晚报体育部，期间参加两届奥运会、两届全运会、两届亚运会报道，荣获北京体育新闻奖一等奖、中国篮协新闻奖特等奖。2011年1月，进入北京日报社工作，一直担任调查新闻部记者，多次深入热点事件现场，进行深度调查报道。同时，关注百姓民生实事，担起舆论监督重任，推进社会精细化治理。期间，《6万辆车挤进1条主干道》、《第一书记》、《观念之变》等作品荣获北京新闻奖一等奖，另有多篇作品荣获北京新闻奖二等奖、三等奖。《肃宁枪击案》、《观念之变》等作品荣获赵超构新闻奖特等奖。</w:t>
            </w:r>
          </w:p>
        </w:tc>
      </w:tr>
    </w:tbl>
    <w:p w14:paraId="62B7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296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EBD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0F7A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9AB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E536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637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025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458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2826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7850F4">
      <w:pPr>
        <w:overflowPunct w:val="0"/>
        <w:spacing w:line="600" w:lineRule="exact"/>
        <w:ind w:firstLine="360" w:firstLineChars="100"/>
        <w:rPr>
          <w:rFonts w:ascii="Times New Roman" w:hAnsi="Times New Roman" w:eastAsia="仿宋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第十二届“好记者讲好故事”活动演讲人推荐表</w:t>
      </w:r>
    </w:p>
    <w:tbl>
      <w:tblPr>
        <w:tblStyle w:val="3"/>
        <w:tblpPr w:leftFromText="180" w:rightFromText="180" w:vertAnchor="text" w:horzAnchor="page" w:tblpX="1623" w:tblpY="47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72"/>
        <w:gridCol w:w="1354"/>
        <w:gridCol w:w="1425"/>
        <w:gridCol w:w="1123"/>
        <w:gridCol w:w="1728"/>
      </w:tblGrid>
      <w:tr w14:paraId="01EA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6C2C6B37">
            <w:pPr>
              <w:overflowPunct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noWrap w:val="0"/>
            <w:vAlign w:val="center"/>
          </w:tcPr>
          <w:p w14:paraId="3E50AE95">
            <w:pPr>
              <w:overflowPunct w:val="0"/>
              <w:spacing w:line="520" w:lineRule="exact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安科翰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noWrap w:val="0"/>
            <w:vAlign w:val="center"/>
          </w:tcPr>
          <w:p w14:paraId="1DBE03B0">
            <w:pPr>
              <w:overflowPunct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10C80715">
            <w:pPr>
              <w:overflowPunct w:val="0"/>
              <w:spacing w:line="520" w:lineRule="exact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男</w:t>
            </w:r>
          </w:p>
        </w:tc>
        <w:tc>
          <w:tcPr>
            <w:tcW w:w="1123" w:type="dxa"/>
            <w:tcBorders>
              <w:left w:val="single" w:color="auto" w:sz="4" w:space="0"/>
            </w:tcBorders>
            <w:noWrap w:val="0"/>
            <w:vAlign w:val="center"/>
          </w:tcPr>
          <w:p w14:paraId="7E28F7FC">
            <w:pPr>
              <w:overflowPunct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noWrap w:val="0"/>
            <w:vAlign w:val="center"/>
          </w:tcPr>
          <w:p w14:paraId="377E5A0A">
            <w:pPr>
              <w:overflowPunct w:val="0"/>
              <w:spacing w:line="520" w:lineRule="exact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汉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>族</w:t>
            </w:r>
          </w:p>
        </w:tc>
      </w:tr>
      <w:tr w14:paraId="79DC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28" w:type="dxa"/>
            <w:noWrap w:val="0"/>
            <w:vAlign w:val="center"/>
          </w:tcPr>
          <w:p w14:paraId="227D9A30">
            <w:pPr>
              <w:overflowPunct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 w14:paraId="19FD660C">
            <w:pPr>
              <w:overflowPunct w:val="0"/>
              <w:spacing w:line="520" w:lineRule="exact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北京广播电视台</w:t>
            </w:r>
          </w:p>
        </w:tc>
        <w:tc>
          <w:tcPr>
            <w:tcW w:w="1425" w:type="dxa"/>
            <w:noWrap w:val="0"/>
            <w:vAlign w:val="center"/>
          </w:tcPr>
          <w:p w14:paraId="0EB0DEA4">
            <w:pPr>
              <w:overflowPunct w:val="0"/>
              <w:spacing w:line="520" w:lineRule="exact"/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 w14:paraId="0C67D5F0">
            <w:pPr>
              <w:overflowPunct w:val="0"/>
              <w:spacing w:line="520" w:lineRule="exact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记者</w:t>
            </w:r>
          </w:p>
        </w:tc>
      </w:tr>
      <w:tr w14:paraId="2C81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2F84DF22">
            <w:pPr>
              <w:overflowPunct w:val="0"/>
              <w:spacing w:line="520" w:lineRule="exact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740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D21A727">
            <w:pPr>
              <w:overflowPunct w:val="0"/>
              <w:spacing w:line="5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一个民生记者的监督手记</w:t>
            </w:r>
          </w:p>
        </w:tc>
      </w:tr>
      <w:tr w14:paraId="7284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70C0B3BD">
            <w:pPr>
              <w:overflowPunct w:val="0"/>
              <w:spacing w:line="520" w:lineRule="exact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演讲类别</w:t>
            </w:r>
          </w:p>
        </w:tc>
        <w:tc>
          <w:tcPr>
            <w:tcW w:w="740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140E7F94">
            <w:pPr>
              <w:overflowPunct w:val="0"/>
              <w:spacing w:line="400" w:lineRule="exact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主题宣传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典型宣传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经济报道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融合报道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 w14:paraId="5AF4AD40">
            <w:pPr>
              <w:overflowPunct w:val="0"/>
              <w:spacing w:line="520" w:lineRule="exac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舆论监督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热点引导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国际报道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综合报道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456E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3C401317">
            <w:pPr>
              <w:overflowPunct w:val="0"/>
              <w:spacing w:line="520" w:lineRule="exact"/>
              <w:rPr>
                <w:rFonts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工 作</w:t>
            </w:r>
            <w:r>
              <w:rPr>
                <w:rFonts w:hint="eastAsia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经 历</w:t>
            </w:r>
          </w:p>
        </w:tc>
        <w:tc>
          <w:tcPr>
            <w:tcW w:w="740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69CF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2018年6月起，我在北京广播电视台担任记者，深耕民生新闻领域八载。初入行时，从消费者买到假云南白药牙膏这类小选题起步，逐步历练成长，涵盖消费维权、食品安全、民生服务等多元领域。代表作《邻里鸽舍纠纷调解纪实》通过连续四日深入采访，促成纠纷圆满解决；《盲道之困》挖掘变电站侵占盲道问题，追问八部门找到源头最后推动整改。在套路贷诈骗调查中，当事人证据不足的情况下，我暗访取证，帮助当事人追回150万元损失。</w:t>
            </w:r>
          </w:p>
          <w:p w14:paraId="6077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凭借出色表现，我连续两年成为生活频道年度贡献人物，多篇作品荣获台内一二等奖，部分作品获评好报道，融媒体牡丹奖。截至目前，累计为群众挽回超八百万直接损失，切实履行民生记者职责 。</w:t>
            </w:r>
          </w:p>
        </w:tc>
      </w:tr>
    </w:tbl>
    <w:p w14:paraId="1BD41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1D9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57E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D61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76BE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86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AA99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88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EE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F6AA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届“好记者讲好故事”活动演讲人推荐表</w:t>
      </w:r>
    </w:p>
    <w:tbl>
      <w:tblPr>
        <w:tblStyle w:val="3"/>
        <w:tblpPr w:leftFromText="180" w:rightFromText="180" w:vertAnchor="text" w:horzAnchor="page" w:tblpX="1623" w:tblpY="47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72"/>
        <w:gridCol w:w="1354"/>
        <w:gridCol w:w="1403"/>
        <w:gridCol w:w="11"/>
        <w:gridCol w:w="1134"/>
        <w:gridCol w:w="1728"/>
      </w:tblGrid>
      <w:tr w14:paraId="1910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65190D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noWrap w:val="0"/>
            <w:vAlign w:val="center"/>
          </w:tcPr>
          <w:p w14:paraId="447E9E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40" w:firstLineChars="100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>范杰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noWrap w:val="0"/>
            <w:vAlign w:val="center"/>
          </w:tcPr>
          <w:p w14:paraId="0732D3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A69A3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 xml:space="preserve"> 女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116150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noWrap w:val="0"/>
            <w:vAlign w:val="center"/>
          </w:tcPr>
          <w:p w14:paraId="7FD1D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40" w:firstLineChars="100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>汉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族</w:t>
            </w:r>
          </w:p>
        </w:tc>
      </w:tr>
      <w:tr w14:paraId="4E29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28" w:type="dxa"/>
            <w:noWrap w:val="0"/>
            <w:vAlign w:val="center"/>
          </w:tcPr>
          <w:p w14:paraId="347D1D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 w14:paraId="54B43A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海淀区融媒体中心</w:t>
            </w:r>
          </w:p>
        </w:tc>
        <w:tc>
          <w:tcPr>
            <w:tcW w:w="1403" w:type="dxa"/>
            <w:noWrap w:val="0"/>
            <w:vAlign w:val="center"/>
          </w:tcPr>
          <w:p w14:paraId="2BB38C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 w14:paraId="7B9C34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主任记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>者</w:t>
            </w:r>
          </w:p>
        </w:tc>
      </w:tr>
      <w:tr w14:paraId="18D9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2F271E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演讲题目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0D728B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30"/>
                <w:kern w:val="0"/>
                <w:sz w:val="28"/>
                <w:szCs w:val="28"/>
                <w:lang w:val="en-US" w:eastAsia="zh-CN" w:bidi="ar-SA"/>
              </w:rPr>
              <w:t>追光路上，那不曾熄灭的星火与茶香</w:t>
            </w:r>
          </w:p>
        </w:tc>
      </w:tr>
      <w:tr w14:paraId="0C25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52E8BD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eastAsia="zh-CN"/>
              </w:rPr>
              <w:t>演讲类别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45A422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主题宣传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典型宣传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经济报道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融合报道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</w:p>
          <w:p w14:paraId="320D30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eastAsia="zh-CN"/>
              </w:rPr>
              <w:t>舆论监督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热点引导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国际报道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综合报道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</w:p>
        </w:tc>
      </w:tr>
      <w:tr w14:paraId="512E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408ED4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工 作</w:t>
            </w:r>
            <w:r>
              <w:rPr>
                <w:rFonts w:hint="eastAsia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经 历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2934E1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范杰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，主任记者，一线工作16年，参与制作的深度作品达千条，40多个作品先后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获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国家和市级新闻奖项，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先后参与单位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近百项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重点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活动策划及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宣传报道工作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，主创栏目《见证中关村创新发展40年》《科创核动力》《大家商量着办》《点赞正能量》《镇“淀”之宝》等；2021年，被选调到冬奥五棵松体育场馆，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采写文字超60000字，制作各类视频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46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个，浏览量过亿；主创视频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《范儿看冬奥》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vlog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系列，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浏览量累计近600万+。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2022年党的二十大，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作为海淀融媒历史上首次派驻的记者，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只身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参加采访报道工作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，共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发回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融媒体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。先后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年获得本单位年度优秀工作者，2022年记功一次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。荣获2022冬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奥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北京市先进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Hans" w:bidi="ar-SA"/>
              </w:rPr>
              <w:t>工作人员。</w:t>
            </w:r>
          </w:p>
        </w:tc>
      </w:tr>
    </w:tbl>
    <w:p w14:paraId="4BFAC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6D8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915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C983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F71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14EB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5F18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B81E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届“好记者讲好故事”活动演讲人推荐表</w:t>
      </w:r>
    </w:p>
    <w:tbl>
      <w:tblPr>
        <w:tblStyle w:val="3"/>
        <w:tblpPr w:leftFromText="180" w:rightFromText="180" w:vertAnchor="text" w:horzAnchor="page" w:tblpX="1623" w:tblpY="47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72"/>
        <w:gridCol w:w="1354"/>
        <w:gridCol w:w="1403"/>
        <w:gridCol w:w="11"/>
        <w:gridCol w:w="1134"/>
        <w:gridCol w:w="1728"/>
      </w:tblGrid>
      <w:tr w14:paraId="3927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7F4874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noWrap w:val="0"/>
            <w:vAlign w:val="center"/>
          </w:tcPr>
          <w:p w14:paraId="5EB387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贺佳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noWrap w:val="0"/>
            <w:vAlign w:val="center"/>
          </w:tcPr>
          <w:p w14:paraId="7AA0D8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AFFE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7B858A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noWrap w:val="0"/>
            <w:vAlign w:val="center"/>
          </w:tcPr>
          <w:p w14:paraId="6C2507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汉族</w:t>
            </w:r>
          </w:p>
        </w:tc>
      </w:tr>
      <w:tr w14:paraId="5150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28" w:type="dxa"/>
            <w:noWrap w:val="0"/>
            <w:vAlign w:val="center"/>
          </w:tcPr>
          <w:p w14:paraId="0E5AE5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 w14:paraId="2E7A50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海淀区融媒体中心</w:t>
            </w:r>
          </w:p>
        </w:tc>
        <w:tc>
          <w:tcPr>
            <w:tcW w:w="1403" w:type="dxa"/>
            <w:noWrap w:val="0"/>
            <w:vAlign w:val="center"/>
          </w:tcPr>
          <w:p w14:paraId="11B6DF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 w14:paraId="023DF1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主持人、记者</w:t>
            </w:r>
          </w:p>
        </w:tc>
      </w:tr>
      <w:tr w14:paraId="64E9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38D2E1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  <w:t>演讲题目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18FFA7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</w:rPr>
              <w:t>小贺儿记者的采访三“Xian”记</w:t>
            </w:r>
          </w:p>
        </w:tc>
      </w:tr>
      <w:tr w14:paraId="2C83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1E88E3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eastAsia="zh-CN"/>
              </w:rPr>
              <w:t>演讲类别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0850F2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主题宣传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典型宣传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经济报道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融合报道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</w:p>
          <w:p w14:paraId="7C2638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eastAsia="zh-CN"/>
              </w:rPr>
              <w:t>舆论监督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热点引导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国际报道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综合报道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</w:p>
        </w:tc>
      </w:tr>
      <w:tr w14:paraId="3438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28" w:type="dxa"/>
            <w:tcBorders>
              <w:right w:val="single" w:color="auto" w:sz="4" w:space="0"/>
            </w:tcBorders>
            <w:noWrap w:val="0"/>
            <w:vAlign w:val="center"/>
          </w:tcPr>
          <w:p w14:paraId="7C8C93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工 作</w:t>
            </w:r>
            <w:r>
              <w:rPr>
                <w:rFonts w:hint="eastAsia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color w:val="000000"/>
                <w:spacing w:val="-20"/>
                <w:kern w:val="0"/>
                <w:sz w:val="28"/>
                <w:szCs w:val="28"/>
              </w:rPr>
              <w:t>经 历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219DAF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/>
                <w:color w:val="000000"/>
                <w:spacing w:val="3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</w:rPr>
              <w:t>贺佳，女，汉族，中共党员，北京市海淀区融媒体中心主持人、记者，团支部书记。她先后参与《海淀新闻》、《全国双创周和国家领导人直播连线》、《两岸青年峰会论坛》等多个重大项目主持工作。无论是严肃的政经论坛、还是轻松的日常节目，都能迅速切换风格，展现“一人千面”专业性。用语言编织氛围，用情感链接人心；在中关村科学城“才聚云端”大型系列活动中，担任直播主持人，走进高校、企业、街道参与直播带岗活动。用独特的、沉浸式直播风格为求职者搭建平台，分享信息，增强信心，成为数字化就业服务的关键枢纽；作为一名融媒体记者深入基层报道，过去两年，完成了近200次重要采访，涉及科技、民生、经济、文化等多个领域；她通过活化融媒作品内容等方式，创作出一批优秀融媒体作品，多次冲上新媒体平台热搜。助力推动文明城区建设、文商旅体融合、培育消费新热点、新业态等领域发展，为更好地宣传、传播海淀起到了有力推动作用。</w:t>
            </w:r>
          </w:p>
        </w:tc>
      </w:tr>
    </w:tbl>
    <w:p w14:paraId="5D0A7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60E73"/>
    <w:rsid w:val="0F614A64"/>
    <w:rsid w:val="1A5F105C"/>
    <w:rsid w:val="23793FAC"/>
    <w:rsid w:val="32CF0038"/>
    <w:rsid w:val="421B5D18"/>
    <w:rsid w:val="51FE3331"/>
    <w:rsid w:val="59137E3C"/>
    <w:rsid w:val="60DF52ED"/>
    <w:rsid w:val="6C0E5BFA"/>
    <w:rsid w:val="6D08089B"/>
    <w:rsid w:val="79127906"/>
    <w:rsid w:val="7C833DC2"/>
    <w:rsid w:val="7D4A280A"/>
    <w:rsid w:val="7DB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2142</Words>
  <Characters>2226</Characters>
  <Lines>0</Lines>
  <Paragraphs>0</Paragraphs>
  <TotalTime>38</TotalTime>
  <ScaleCrop>false</ScaleCrop>
  <LinksUpToDate>false</LinksUpToDate>
  <CharactersWithSpaces>2371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2025-07-29T07:19:00Z</dcterms:created>
  <dc:creator>pc</dc:creator>
  <cp:lastModifiedBy>刘美君</cp:lastModifiedBy>
  <cp:lastPrinted>2025-07-29T07:35:00Z</cp:lastPrinted>
  <dcterms:modified xsi:type="dcterms:W3CDTF">2025-07-30T00:26:01Z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eyJoZGlkIjoiYmY0MjExNTJhMjRlMTU5NjRjY2Q1MTYwOTVkMDcyNTMiLCJ1c2VySWQiOiIxNjgwMDI0ODI0In0=</vt:lpwstr>
  </property>
  <property fmtid="{D5CDD505-2E9C-101B-9397-08002B2CF9AE}" pid="4" name="ICV">
    <vt:lpwstr>4872A1E9C3A64AB3858B538A3A63E5F1_12</vt:lpwstr>
  </property>
</Properties>
</file>