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D4068">
      <w:pPr>
        <w:spacing w:line="560" w:lineRule="exact"/>
        <w:jc w:val="left"/>
        <w:rPr>
          <w:rFonts w:hint="eastAsia" w:ascii="黑体" w:hAnsi="黑体" w:eastAsia="黑体" w:cs="黑体"/>
          <w:sz w:val="32"/>
          <w:szCs w:val="32"/>
        </w:rPr>
      </w:pPr>
      <w:r>
        <w:rPr>
          <w:rFonts w:hint="eastAsia" w:ascii="黑体" w:hAnsi="黑体" w:eastAsia="黑体" w:cs="黑体"/>
          <w:sz w:val="32"/>
          <w:szCs w:val="32"/>
        </w:rPr>
        <w:t>新闻专稿</w:t>
      </w:r>
      <w:bookmarkStart w:id="2" w:name="_GoBack"/>
      <w:bookmarkEnd w:id="2"/>
    </w:p>
    <w:p w14:paraId="048ECBBB">
      <w:pPr>
        <w:spacing w:line="560" w:lineRule="exact"/>
        <w:jc w:val="left"/>
        <w:rPr>
          <w:rFonts w:hint="eastAsia" w:ascii="方正小标宋简体" w:hAnsi="方正小标宋简体" w:eastAsia="方正小标宋简体" w:cs="方正小标宋简体"/>
          <w:bCs/>
          <w:sz w:val="44"/>
          <w:szCs w:val="44"/>
        </w:rPr>
      </w:pPr>
    </w:p>
    <w:p w14:paraId="1572BCE3">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北京发布外国专家和海外人才“服务包”</w:t>
      </w:r>
    </w:p>
    <w:p w14:paraId="56544626">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助力国际组织在京发展</w:t>
      </w:r>
    </w:p>
    <w:p w14:paraId="20B67BD2">
      <w:pPr>
        <w:spacing w:line="560" w:lineRule="exact"/>
        <w:jc w:val="center"/>
        <w:rPr>
          <w:rFonts w:ascii="方正小标宋简体" w:hAnsi="方正小标宋简体" w:eastAsia="方正小标宋简体" w:cs="方正小标宋简体"/>
          <w:sz w:val="44"/>
          <w:szCs w:val="44"/>
        </w:rPr>
      </w:pPr>
    </w:p>
    <w:p w14:paraId="68772C4A">
      <w:pPr>
        <w:spacing w:line="540" w:lineRule="exact"/>
        <w:ind w:firstLine="640" w:firstLineChars="200"/>
        <w:rPr>
          <w:rFonts w:ascii="Times New Roman" w:hAnsi="Times New Roman" w:cs="Times New Roman"/>
          <w:sz w:val="32"/>
          <w:szCs w:val="32"/>
        </w:rPr>
      </w:pPr>
      <w:bookmarkStart w:id="0" w:name="OLE_LINK3"/>
      <w:bookmarkStart w:id="1" w:name="OLE_LINK4"/>
      <w:r>
        <w:rPr>
          <w:rFonts w:hint="eastAsia" w:ascii="Times New Roman" w:hAnsi="Times New Roman" w:eastAsia="仿宋_GB2312"/>
          <w:sz w:val="32"/>
          <w:szCs w:val="32"/>
        </w:rPr>
        <w:t>3月3</w:t>
      </w:r>
      <w:r>
        <w:rPr>
          <w:rFonts w:ascii="Times New Roman" w:hAnsi="Times New Roman" w:eastAsia="仿宋_GB2312"/>
          <w:sz w:val="32"/>
          <w:szCs w:val="32"/>
        </w:rPr>
        <w:t>0</w:t>
      </w:r>
      <w:r>
        <w:rPr>
          <w:rFonts w:hint="eastAsia" w:ascii="Times New Roman" w:hAnsi="Times New Roman" w:eastAsia="仿宋_GB2312"/>
          <w:sz w:val="32"/>
          <w:szCs w:val="32"/>
        </w:rPr>
        <w:t>日，</w:t>
      </w:r>
      <w:r>
        <w:rPr>
          <w:rFonts w:ascii="Times New Roman" w:hAnsi="Times New Roman" w:eastAsia="仿宋_GB2312"/>
          <w:sz w:val="32"/>
          <w:szCs w:val="32"/>
        </w:rPr>
        <w:t>在2025中关村论坛年会北京国际青年创新发展论坛上，</w:t>
      </w:r>
      <w:r>
        <w:rPr>
          <w:rFonts w:hint="eastAsia" w:ascii="Times New Roman" w:hAnsi="Times New Roman" w:eastAsia="仿宋_GB2312"/>
          <w:sz w:val="32"/>
          <w:szCs w:val="32"/>
        </w:rPr>
        <w:t>北京海外学人中心联合北京边检总站、</w:t>
      </w:r>
      <w:r>
        <w:rPr>
          <w:rFonts w:hint="eastAsia" w:ascii="Times New Roman" w:hAnsi="Times New Roman" w:eastAsia="仿宋_GB2312"/>
          <w:sz w:val="32"/>
          <w:szCs w:val="32"/>
          <w:lang w:val="en-US" w:eastAsia="zh-CN"/>
        </w:rPr>
        <w:t>北京</w:t>
      </w:r>
      <w:r>
        <w:rPr>
          <w:rFonts w:hint="eastAsia" w:ascii="Times New Roman" w:hAnsi="Times New Roman" w:eastAsia="仿宋_GB2312"/>
          <w:sz w:val="32"/>
          <w:szCs w:val="32"/>
        </w:rPr>
        <w:t>市科</w:t>
      </w:r>
      <w:r>
        <w:rPr>
          <w:rFonts w:hint="eastAsia" w:ascii="Times New Roman" w:hAnsi="Times New Roman" w:eastAsia="仿宋_GB2312"/>
          <w:sz w:val="32"/>
          <w:szCs w:val="32"/>
          <w:lang w:val="en-US" w:eastAsia="zh-CN"/>
        </w:rPr>
        <w:t>学技术</w:t>
      </w:r>
      <w:r>
        <w:rPr>
          <w:rFonts w:hint="eastAsia" w:ascii="Times New Roman" w:hAnsi="Times New Roman" w:eastAsia="仿宋_GB2312"/>
          <w:sz w:val="32"/>
          <w:szCs w:val="32"/>
        </w:rPr>
        <w:t>协</w:t>
      </w:r>
      <w:r>
        <w:rPr>
          <w:rFonts w:hint="eastAsia" w:ascii="Times New Roman" w:hAnsi="Times New Roman" w:eastAsia="仿宋_GB2312"/>
          <w:sz w:val="32"/>
          <w:szCs w:val="32"/>
          <w:lang w:val="en-US" w:eastAsia="zh-CN"/>
        </w:rPr>
        <w:t>会</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北京</w:t>
      </w:r>
      <w:r>
        <w:rPr>
          <w:rFonts w:hint="eastAsia" w:ascii="Times New Roman" w:hAnsi="Times New Roman" w:eastAsia="仿宋_GB2312"/>
          <w:sz w:val="32"/>
          <w:szCs w:val="32"/>
        </w:rPr>
        <w:t>市公安局出入境管理局、北京国际人力资本集团和海淀区委区政府，共同发布“在京国际组织外国专家和海外人才服务包”。围绕出入境便利化、国际交流、人才引进和融入服务四个方面，推出14项创新举措，为国际人才提供从“落地北京”到“扎根北京”全链条服务，向世界展示“北京欢迎你”，助力国际组织在京发展。</w:t>
      </w:r>
      <w:bookmarkEnd w:id="0"/>
      <w:bookmarkEnd w:id="1"/>
    </w:p>
    <w:p w14:paraId="1DE29B64">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“服务包”实施后，国际组织邀请来京的外籍专家可享受</w:t>
      </w:r>
      <w:r>
        <w:rPr>
          <w:rFonts w:ascii="Times New Roman" w:hAnsi="Times New Roman" w:eastAsia="仿宋_GB2312"/>
          <w:sz w:val="32"/>
          <w:szCs w:val="32"/>
        </w:rPr>
        <w:t>通关</w:t>
      </w:r>
      <w:r>
        <w:rPr>
          <w:rFonts w:hint="eastAsia" w:ascii="Times New Roman" w:hAnsi="Times New Roman" w:eastAsia="仿宋_GB2312"/>
          <w:sz w:val="32"/>
          <w:szCs w:val="32"/>
        </w:rPr>
        <w:t>及出入境相关便利政策。国际科技组织在京开展交流活动，将获多项赋能。“服务包”将提供综合职场服务，</w:t>
      </w:r>
      <w:r>
        <w:rPr>
          <w:rFonts w:hint="eastAsia" w:ascii="Times New Roman" w:hAnsi="Times New Roman" w:eastAsia="仿宋_GB2312"/>
          <w:color w:val="auto"/>
          <w:sz w:val="32"/>
          <w:szCs w:val="32"/>
        </w:rPr>
        <w:t>支持在京专家学者到国际科技组织任职履职，</w:t>
      </w:r>
      <w:r>
        <w:rPr>
          <w:rFonts w:hint="eastAsia" w:ascii="Times New Roman" w:hAnsi="Times New Roman" w:eastAsia="仿宋_GB2312"/>
          <w:sz w:val="32"/>
          <w:szCs w:val="32"/>
        </w:rPr>
        <w:t>推荐优秀大学生到国际组织实习实践，支持</w:t>
      </w:r>
      <w:r>
        <w:rPr>
          <w:rFonts w:ascii="Times New Roman" w:hAnsi="Times New Roman" w:eastAsia="仿宋_GB2312"/>
          <w:sz w:val="32"/>
          <w:szCs w:val="32"/>
        </w:rPr>
        <w:t>在京国际组织申报</w:t>
      </w:r>
      <w:r>
        <w:rPr>
          <w:rFonts w:hint="eastAsia" w:ascii="Times New Roman" w:hAnsi="Times New Roman" w:eastAsia="仿宋_GB2312"/>
          <w:sz w:val="32"/>
          <w:szCs w:val="32"/>
        </w:rPr>
        <w:t>公派出国留学项目。人才引进方面，国际组织所聘用的留学归国人才可办理留学人员工作居住证和人才引进。外籍人才还可享受文化交流、医疗补助、健康管理、学习培训、就业创业、便捷生活等多方面一系列融入式服务。</w:t>
      </w:r>
    </w:p>
    <w:p w14:paraId="612C58FC">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据</w:t>
      </w:r>
      <w:r>
        <w:rPr>
          <w:rFonts w:hint="eastAsia" w:ascii="Times New Roman" w:hAnsi="Times New Roman" w:eastAsia="仿宋_GB2312"/>
          <w:sz w:val="32"/>
          <w:szCs w:val="32"/>
          <w:lang w:val="en-US" w:eastAsia="zh-CN"/>
        </w:rPr>
        <w:t>了解</w:t>
      </w:r>
      <w:r>
        <w:rPr>
          <w:rFonts w:hint="eastAsia" w:ascii="Times New Roman" w:hAnsi="Times New Roman" w:eastAsia="仿宋_GB2312"/>
          <w:sz w:val="32"/>
          <w:szCs w:val="32"/>
        </w:rPr>
        <w:t>，北京国际青年创新发展论坛创办于2021年，已成功举办三届，是北京市重要的国际青年人才交流平台和重大政策举措发布平台。论坛旨在立足北京、面向全球，汇聚青年创新要素，激发青年创新活力，为促进全球创新资源共享凝聚共识，为支持国际青年人才发展增添助力。</w:t>
      </w:r>
    </w:p>
    <w:p w14:paraId="35A6A702">
      <w:pPr>
        <w:spacing w:line="540" w:lineRule="exact"/>
        <w:ind w:firstLine="420" w:firstLineChars="200"/>
      </w:pP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2C6F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34FC1F">
                          <w:pPr>
                            <w:pStyle w:val="3"/>
                            <w:rPr>
                              <w:rFonts w:ascii="Times New Roman" w:hAnsi="Times New Roman" w:eastAsia="仿宋_GB2312"/>
                              <w:sz w:val="32"/>
                              <w:szCs w:val="32"/>
                            </w:rPr>
                          </w:pP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  \* MERGEFORMAT </w:instrText>
                          </w:r>
                          <w:r>
                            <w:rPr>
                              <w:rFonts w:ascii="Times New Roman" w:hAnsi="Times New Roman" w:eastAsia="仿宋_GB2312"/>
                              <w:sz w:val="32"/>
                              <w:szCs w:val="32"/>
                            </w:rPr>
                            <w:fldChar w:fldCharType="separate"/>
                          </w:r>
                          <w:r>
                            <w:rPr>
                              <w:rFonts w:ascii="Times New Roman" w:hAnsi="Times New Roman" w:eastAsia="仿宋_GB2312"/>
                              <w:sz w:val="32"/>
                              <w:szCs w:val="32"/>
                            </w:rPr>
                            <w:t>- 3 -</w:t>
                          </w:r>
                          <w:r>
                            <w:rPr>
                              <w:rFonts w:ascii="Times New Roman" w:hAnsi="Times New Roman" w:eastAsia="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E34FC1F">
                    <w:pPr>
                      <w:pStyle w:val="3"/>
                      <w:rPr>
                        <w:rFonts w:ascii="Times New Roman" w:hAnsi="Times New Roman" w:eastAsia="仿宋_GB2312"/>
                        <w:sz w:val="32"/>
                        <w:szCs w:val="32"/>
                      </w:rPr>
                    </w:pP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  \* MERGEFORMAT </w:instrText>
                    </w:r>
                    <w:r>
                      <w:rPr>
                        <w:rFonts w:ascii="Times New Roman" w:hAnsi="Times New Roman" w:eastAsia="仿宋_GB2312"/>
                        <w:sz w:val="32"/>
                        <w:szCs w:val="32"/>
                      </w:rPr>
                      <w:fldChar w:fldCharType="separate"/>
                    </w:r>
                    <w:r>
                      <w:rPr>
                        <w:rFonts w:ascii="Times New Roman" w:hAnsi="Times New Roman" w:eastAsia="仿宋_GB2312"/>
                        <w:sz w:val="32"/>
                        <w:szCs w:val="32"/>
                      </w:rPr>
                      <w:t>- 3 -</w:t>
                    </w:r>
                    <w:r>
                      <w:rPr>
                        <w:rFonts w:ascii="Times New Roman" w:hAnsi="Times New Roman" w:eastAsia="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DFFB257"/>
    <w:rsid w:val="00036C20"/>
    <w:rsid w:val="00156417"/>
    <w:rsid w:val="00197FED"/>
    <w:rsid w:val="001D36A3"/>
    <w:rsid w:val="00272CC5"/>
    <w:rsid w:val="002B5931"/>
    <w:rsid w:val="002E332E"/>
    <w:rsid w:val="002E6146"/>
    <w:rsid w:val="0030475F"/>
    <w:rsid w:val="003E6FCD"/>
    <w:rsid w:val="0045491F"/>
    <w:rsid w:val="0046705C"/>
    <w:rsid w:val="004723D0"/>
    <w:rsid w:val="00526484"/>
    <w:rsid w:val="005A17EF"/>
    <w:rsid w:val="005D3861"/>
    <w:rsid w:val="005F47D6"/>
    <w:rsid w:val="0060617B"/>
    <w:rsid w:val="00653D99"/>
    <w:rsid w:val="00674AA2"/>
    <w:rsid w:val="00685C48"/>
    <w:rsid w:val="006D3325"/>
    <w:rsid w:val="007063E3"/>
    <w:rsid w:val="00724D5B"/>
    <w:rsid w:val="007342BE"/>
    <w:rsid w:val="007463C9"/>
    <w:rsid w:val="00755411"/>
    <w:rsid w:val="007F7AAB"/>
    <w:rsid w:val="00842E4A"/>
    <w:rsid w:val="00911068"/>
    <w:rsid w:val="009366BE"/>
    <w:rsid w:val="00937DF3"/>
    <w:rsid w:val="0096781F"/>
    <w:rsid w:val="00A2535B"/>
    <w:rsid w:val="00A66573"/>
    <w:rsid w:val="00A73FC5"/>
    <w:rsid w:val="00B3155A"/>
    <w:rsid w:val="00B548BA"/>
    <w:rsid w:val="00B56277"/>
    <w:rsid w:val="00C31A43"/>
    <w:rsid w:val="00C84248"/>
    <w:rsid w:val="00CC1848"/>
    <w:rsid w:val="00D41EB6"/>
    <w:rsid w:val="00D42F03"/>
    <w:rsid w:val="00D52090"/>
    <w:rsid w:val="00DF2966"/>
    <w:rsid w:val="00DF5CF5"/>
    <w:rsid w:val="00E036CF"/>
    <w:rsid w:val="00E148FF"/>
    <w:rsid w:val="00ED00D7"/>
    <w:rsid w:val="00F461B9"/>
    <w:rsid w:val="00FF10D7"/>
    <w:rsid w:val="07F668E2"/>
    <w:rsid w:val="084D7ED7"/>
    <w:rsid w:val="1B7F03BF"/>
    <w:rsid w:val="267FB8AC"/>
    <w:rsid w:val="27B3498B"/>
    <w:rsid w:val="2BB5D48F"/>
    <w:rsid w:val="357F3246"/>
    <w:rsid w:val="39895872"/>
    <w:rsid w:val="3FEE8B9B"/>
    <w:rsid w:val="4AFFE1A0"/>
    <w:rsid w:val="4CB97361"/>
    <w:rsid w:val="537FA68C"/>
    <w:rsid w:val="5E5FE629"/>
    <w:rsid w:val="6E6BA2ED"/>
    <w:rsid w:val="6EEE0EDE"/>
    <w:rsid w:val="75FD260F"/>
    <w:rsid w:val="7ADE858D"/>
    <w:rsid w:val="7D5F3780"/>
    <w:rsid w:val="7EBE01AA"/>
    <w:rsid w:val="7ECE6B64"/>
    <w:rsid w:val="B2FE74D4"/>
    <w:rsid w:val="BDFFB257"/>
    <w:rsid w:val="CFC7D84B"/>
    <w:rsid w:val="DBBD0C7E"/>
    <w:rsid w:val="DE7FE959"/>
    <w:rsid w:val="E7ED8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customStyle="1" w:styleId="8">
    <w:name w:val="页眉 字符"/>
    <w:basedOn w:val="7"/>
    <w:link w:val="4"/>
    <w:qFormat/>
    <w:uiPriority w:val="0"/>
    <w:rPr>
      <w:rFonts w:ascii="Calibri" w:hAnsi="Calibri"/>
      <w:kern w:val="2"/>
      <w:sz w:val="18"/>
      <w:szCs w:val="18"/>
    </w:rPr>
  </w:style>
  <w:style w:type="paragraph" w:styleId="9">
    <w:name w:val="List Paragraph"/>
    <w:basedOn w:val="1"/>
    <w:qFormat/>
    <w:uiPriority w:val="34"/>
    <w:pPr>
      <w:suppressAutoHyphens/>
      <w:ind w:firstLine="420" w:firstLineChars="200"/>
    </w:pPr>
    <w:rPr>
      <w:rFonts w:cs="黑体"/>
      <w:szCs w:val="24"/>
    </w:rPr>
  </w:style>
  <w:style w:type="character" w:customStyle="1" w:styleId="10">
    <w:name w:val="批注框文本 字符"/>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F4BADB-6CE3-4FDA-896C-5DB9143F8075}">
  <ds:schemaRefs/>
</ds:datastoreItem>
</file>

<file path=docProps/app.xml><?xml version="1.0" encoding="utf-8"?>
<Properties xmlns="http://schemas.openxmlformats.org/officeDocument/2006/extended-properties" xmlns:vt="http://schemas.openxmlformats.org/officeDocument/2006/docPropsVTypes">
  <Template>Normal</Template>
  <Pages>2</Pages>
  <Words>910</Words>
  <Characters>2933</Characters>
  <Lines>23</Lines>
  <Paragraphs>6</Paragraphs>
  <TotalTime>7</TotalTime>
  <ScaleCrop>false</ScaleCrop>
  <LinksUpToDate>false</LinksUpToDate>
  <CharactersWithSpaces>3265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2025-03-30T11:56:00Z</dcterms:created>
  <dc:creator>uos</dc:creator>
  <cp:lastModifiedBy>阿曼</cp:lastModifiedBy>
  <cp:lastPrinted>2025-03-30T08:31:00Z</cp:lastPrinted>
  <dcterms:modified xsi:type="dcterms:W3CDTF">2025-03-30T14:24:00Z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2FF370424C9746889758AD4ADA9C1CE4_13</vt:lpwstr>
  </property>
  <property fmtid="{D5CDD505-2E9C-101B-9397-08002B2CF9AE}" pid="4" name="KSOTemplateDocerSaveRecord">
    <vt:lpwstr>eyJoZGlkIjoiMWQ4MmZkN2YyNDU4NzJmOTc5NmZlYzljMGZkMDdhYmYiLCJ1c2VySWQiOiI2NDI4MDYyMDgifQ==</vt:lpwstr>
  </property>
</Properties>
</file>