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94755">
      <w:pPr>
        <w:spacing w:before="2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177800</wp:posOffset>
                </wp:positionV>
                <wp:extent cx="2172970" cy="52514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036" cy="525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94791">
                            <w:pPr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DE6C2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DE6C2E"/>
                                <w:sz w:val="32"/>
                                <w:szCs w:val="32"/>
                              </w:rPr>
                              <w:t>新闻稿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355.85pt;margin-top:14pt;height:41.35pt;width:171.1pt;z-index:251659264;v-text-anchor:middle;mso-width-relative:page;mso-height-relative:page;" fillcolor="#FFFFFF [3212]" filled="t" stroked="f" coordsize="21600,21600" o:gfxdata="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B8dY9oAAAALAQAADwAAAAAAAAABACAA&#10;AAAiAAAAZHJzL2Rvd25yZXYueG1sUEsBAhQAFAAAAAgAh07iQMdtoqREAgAAiwQAAA4AAAAAAAAA&#10;AQAgAAAAKQEAAGRycy9lMm9Eb2MueG1sUEsFBgAAAAAGAAYAWQEAAN8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4694791">
                      <w:pPr>
                        <w:jc w:val="right"/>
                        <w:rPr>
                          <w:rFonts w:ascii="微软雅黑" w:hAnsi="微软雅黑" w:eastAsia="微软雅黑"/>
                          <w:b/>
                          <w:color w:val="DE6C2E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DE6C2E"/>
                          <w:sz w:val="32"/>
                          <w:szCs w:val="32"/>
                        </w:rPr>
                        <w:t>新闻稿</w:t>
                      </w:r>
                    </w:p>
                  </w:txbxContent>
                </v:textbox>
              </v:rect>
            </w:pict>
          </mc:Fallback>
        </mc:AlternateContent>
      </w:r>
    </w:p>
    <w:p w14:paraId="7469475C">
      <w:pPr>
        <w:pStyle w:val="10"/>
        <w:shd w:val="clear" w:color="auto" w:fill="FDFDFE"/>
        <w:adjustRightInd w:val="0"/>
        <w:snapToGrid w:val="0"/>
        <w:spacing w:before="0" w:beforeAutospacing="0" w:after="0" w:afterAutospacing="0"/>
        <w:rPr>
          <w:rFonts w:ascii="微软雅黑" w:hAnsi="微软雅黑" w:eastAsia="微软雅黑" w:cs="Microsoft JhengHei"/>
          <w:sz w:val="21"/>
          <w:szCs w:val="21"/>
        </w:rPr>
      </w:pPr>
    </w:p>
    <w:p w14:paraId="6D9F5235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</w:rPr>
        <w:t>聚焦国际一流期刊建设，发布“未来期刊新生态”专家共识</w:t>
      </w:r>
    </w:p>
    <w:p w14:paraId="417CEED0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b/>
          <w:sz w:val="22"/>
          <w:szCs w:val="22"/>
        </w:rPr>
      </w:pPr>
      <w:r>
        <w:rPr>
          <w:rFonts w:hint="eastAsia" w:ascii="微软雅黑" w:hAnsi="微软雅黑" w:eastAsia="微软雅黑" w:cs="Arial"/>
          <w:b/>
          <w:sz w:val="22"/>
          <w:szCs w:val="22"/>
        </w:rPr>
        <w:t>2025中关村论坛 国际一流科技期刊发展论坛在京举办</w:t>
      </w:r>
    </w:p>
    <w:p w14:paraId="7469475E">
      <w:pPr>
        <w:adjustRightInd w:val="0"/>
        <w:snapToGrid w:val="0"/>
        <w:jc w:val="both"/>
        <w:rPr>
          <w:rFonts w:ascii="微软雅黑" w:hAnsi="微软雅黑" w:eastAsia="微软雅黑" w:cs="Arial"/>
          <w:b/>
          <w:bCs/>
          <w:sz w:val="20"/>
          <w:lang w:val="zh-CN"/>
        </w:rPr>
      </w:pPr>
    </w:p>
    <w:p w14:paraId="0CCAA045">
      <w:pPr>
        <w:adjustRightInd w:val="0"/>
        <w:snapToGrid w:val="0"/>
        <w:ind w:left="1" w:hanging="1"/>
        <w:jc w:val="both"/>
        <w:rPr>
          <w:rFonts w:ascii="微软雅黑" w:hAnsi="微软雅黑" w:eastAsia="微软雅黑" w:cs="Arial"/>
          <w:sz w:val="20"/>
          <w:szCs w:val="20"/>
        </w:rPr>
      </w:pPr>
      <w:r>
        <w:rPr>
          <w:rFonts w:ascii="微软雅黑" w:hAnsi="微软雅黑" w:eastAsia="微软雅黑" w:cs="Arial"/>
          <w:b/>
          <w:bCs/>
          <w:sz w:val="20"/>
          <w:szCs w:val="20"/>
        </w:rPr>
        <w:t>2025年3月28日，中国北京</w:t>
      </w:r>
      <w:r>
        <w:rPr>
          <w:rFonts w:ascii="微软雅黑" w:hAnsi="微软雅黑" w:eastAsia="微软雅黑" w:cs="Arial"/>
          <w:i/>
          <w:iCs/>
          <w:sz w:val="20"/>
          <w:szCs w:val="20"/>
        </w:rPr>
        <w:t>——</w:t>
      </w:r>
      <w:r>
        <w:rPr>
          <w:rFonts w:ascii="微软雅黑" w:hAnsi="微软雅黑" w:eastAsia="微软雅黑" w:cs="Arial"/>
          <w:sz w:val="20"/>
          <w:szCs w:val="20"/>
        </w:rPr>
        <w:t>今日，2025中关村论坛年会平行论坛——国际一流科技期刊发展论坛在中关村国际创新中心举办。本次平行论坛在</w:t>
      </w:r>
      <w:r>
        <w:rPr>
          <w:rFonts w:ascii="微软雅黑" w:hAnsi="微软雅黑" w:eastAsia="微软雅黑" w:cs="微软雅黑"/>
          <w:sz w:val="20"/>
          <w:szCs w:val="20"/>
        </w:rPr>
        <w:t>北京市科学技术委</w:t>
      </w:r>
      <w:bookmarkStart w:id="0" w:name="_GoBack"/>
      <w:bookmarkEnd w:id="0"/>
      <w:r>
        <w:rPr>
          <w:rFonts w:ascii="微软雅黑" w:hAnsi="微软雅黑" w:eastAsia="微软雅黑" w:cs="微软雅黑"/>
          <w:sz w:val="20"/>
          <w:szCs w:val="20"/>
        </w:rPr>
        <w:t>员会、中关村科技园区管理委员会指导下，</w:t>
      </w:r>
      <w:r>
        <w:rPr>
          <w:rFonts w:ascii="微软雅黑" w:hAnsi="微软雅黑" w:eastAsia="微软雅黑" w:cs="Arial"/>
          <w:sz w:val="20"/>
          <w:szCs w:val="20"/>
        </w:rPr>
        <w:t>由爱思唯尔主办。论坛汇聚</w:t>
      </w:r>
      <w:r>
        <w:rPr>
          <w:rFonts w:hint="eastAsia" w:ascii="微软雅黑" w:hAnsi="微软雅黑" w:eastAsia="微软雅黑" w:cs="Arial"/>
          <w:sz w:val="20"/>
          <w:szCs w:val="20"/>
          <w:lang w:eastAsia="zh-CN"/>
        </w:rPr>
        <w:t>了</w:t>
      </w:r>
      <w:r>
        <w:rPr>
          <w:rFonts w:ascii="微软雅黑" w:hAnsi="微软雅黑" w:eastAsia="微软雅黑" w:cs="Arial"/>
          <w:sz w:val="20"/>
          <w:szCs w:val="20"/>
        </w:rPr>
        <w:t>中外科学家和期刊出版界专家，就创办国际一流期刊、人工智能与出版、科研诚信与出版伦理、开放科学等问题进行了深入探讨，为助力科技期刊在新时代实现高质量发展，从而推动全球科技交流、促进科学发展建言献策。 北京市委常委、教育工委书记于英杰，中国工程院院士、中国工程院副院长、中国医学科学院院长、北京协和医学院校长王辰，爱思唯尔全球期刊高级副总裁裴诺岩先后为论坛致辞。 北京市科学技术委员会、中关村科技园区管理委员会党组成员、副主任张宇蕾主持致辞环节。</w:t>
      </w:r>
    </w:p>
    <w:p w14:paraId="09FECA09">
      <w:pPr>
        <w:pStyle w:val="43"/>
        <w:rPr>
          <w:sz w:val="23"/>
          <w:szCs w:val="23"/>
        </w:rPr>
      </w:pPr>
    </w:p>
    <w:p w14:paraId="6EDF54EF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sz w:val="20"/>
          <w:szCs w:val="20"/>
          <w:lang w:val="en-US"/>
        </w:rPr>
        <w:drawing>
          <wp:inline distT="0" distB="0" distL="0" distR="0">
            <wp:extent cx="4441825" cy="2962275"/>
            <wp:effectExtent l="0" t="0" r="3175" b="0"/>
            <wp:docPr id="1040535119" name="Picture 2" descr="A group of people in a conference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35119" name="Picture 2" descr="A group of people in a conference room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156" cy="298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44031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国际一流科技期刊发展论坛在京举办</w:t>
      </w:r>
    </w:p>
    <w:p w14:paraId="52FEA10A">
      <w:pPr>
        <w:pStyle w:val="10"/>
        <w:adjustRightInd w:val="0"/>
        <w:snapToGrid w:val="0"/>
        <w:ind w:firstLine="36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sz w:val="20"/>
          <w:szCs w:val="20"/>
          <w:lang w:val="en-US"/>
        </w:rPr>
        <w:t>“科学和创新不分国界。面对21 世纪关键性挑战，从突发公共卫生事件、气候变化到人工智能，全球应该联合起来共同应对。中关村论坛就是这样一个重要的论坛，它聚集了来自世界各地优秀的科学家，讨论这些关键问题的共同解决方案。我很高兴中关村论坛重视出版和期刊在促进科研、发展和合作这一使命中的重要性。国际一流科技期刊发展论坛是强调出版业作用的绝佳平台，爱思唯尔今年再次举办这一论坛，深感荣幸。” 爱思唯尔全球期刊高级副总裁裴诺岩表示，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“</w:t>
      </w:r>
      <w:r>
        <w:rPr>
          <w:rFonts w:ascii="微软雅黑" w:hAnsi="微软雅黑" w:eastAsia="微软雅黑" w:cs="Arial"/>
          <w:sz w:val="20"/>
          <w:szCs w:val="20"/>
          <w:lang w:val="en-US"/>
        </w:rPr>
        <w:t>爱思唯尔始终致力于推动全球科研的交流与合作，促进高质量科研成果的传播。我们深知，科技期刊在新时代的发展需要不断适应全球科研环境的变化，创新出版模式，提高科研诚信标准，并积极拥抱人工智能等新技术。爱思唯尔正与全球科研界及出版界携手，共同探索未来期刊发展的新方向。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”</w:t>
      </w:r>
    </w:p>
    <w:p w14:paraId="413409D0">
      <w:pPr>
        <w:pStyle w:val="10"/>
        <w:adjustRightInd w:val="0"/>
        <w:snapToGrid w:val="0"/>
        <w:spacing w:before="0" w:beforeAutospacing="0" w:after="0" w:afterAutospacing="0"/>
        <w:ind w:firstLine="45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sz w:val="20"/>
          <w:szCs w:val="20"/>
          <w:lang w:val="en-US"/>
        </w:rPr>
        <w:t>论坛邀请了《科学通报》和</w:t>
      </w:r>
      <w:r>
        <w:rPr>
          <w:rFonts w:ascii="微软雅黑" w:hAnsi="微软雅黑" w:eastAsia="微软雅黑" w:cs="Arial"/>
          <w:i/>
          <w:iCs/>
          <w:sz w:val="20"/>
          <w:szCs w:val="20"/>
          <w:lang w:val="en-US"/>
        </w:rPr>
        <w:t>Science Bulletin</w:t>
      </w:r>
      <w:r>
        <w:rPr>
          <w:rFonts w:ascii="微软雅黑" w:hAnsi="微软雅黑" w:eastAsia="微软雅黑" w:cs="Arial"/>
          <w:sz w:val="20"/>
          <w:szCs w:val="20"/>
          <w:lang w:val="en-US"/>
        </w:rPr>
        <w:t>主编、中国科学院院士高福，爱思唯尔全球期刊高级副总裁裴诺岩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，</w:t>
      </w:r>
      <w:r>
        <w:rPr>
          <w:rFonts w:ascii="微软雅黑" w:hAnsi="微软雅黑" w:eastAsia="微软雅黑" w:cs="Arial"/>
          <w:sz w:val="20"/>
          <w:szCs w:val="20"/>
          <w:lang w:val="en-US"/>
        </w:rPr>
        <w:t>中国材料研究学会武建劳主任（代表魏炳波院士），</w:t>
      </w:r>
      <w:r>
        <w:rPr>
          <w:rFonts w:ascii="微软雅黑" w:hAnsi="微软雅黑" w:eastAsia="微软雅黑" w:cs="Arial"/>
          <w:i/>
          <w:iCs/>
          <w:sz w:val="20"/>
          <w:szCs w:val="20"/>
          <w:lang w:val="en-US"/>
        </w:rPr>
        <w:t>Device</w:t>
      </w:r>
      <w:r>
        <w:rPr>
          <w:rFonts w:ascii="微软雅黑" w:hAnsi="微软雅黑" w:eastAsia="微软雅黑" w:cs="Arial"/>
          <w:sz w:val="20"/>
          <w:szCs w:val="20"/>
          <w:lang w:val="en-US"/>
        </w:rPr>
        <w:t>期刊主编Marshall Brennan，分别就“21世纪的科学期刊”“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学术出版的全球趋势与创新”</w:t>
      </w:r>
      <w:r>
        <w:rPr>
          <w:rFonts w:ascii="微软雅黑" w:hAnsi="微软雅黑" w:eastAsia="微软雅黑" w:cs="Arial"/>
          <w:sz w:val="20"/>
          <w:szCs w:val="20"/>
          <w:lang w:val="en-US"/>
        </w:rPr>
        <w:t>“中国材料学会创办新刊：《材料研究评论》和《材料研究会刊》”“在细胞出版社发表技术应用类研究”等主题发表主旨演讲。</w:t>
      </w:r>
      <w:r>
        <w:rPr>
          <w:rFonts w:ascii="微软雅黑" w:hAnsi="微软雅黑" w:eastAsia="微软雅黑" w:cs="Arial"/>
          <w:sz w:val="20"/>
          <w:szCs w:val="20"/>
        </w:rPr>
        <w:t>爱思唯尔全球期刊中国区董事总经理孙岩主持主旨演讲环节。</w:t>
      </w:r>
    </w:p>
    <w:p w14:paraId="14B6A4D2">
      <w:pPr>
        <w:pStyle w:val="43"/>
        <w:rPr>
          <w:sz w:val="23"/>
          <w:szCs w:val="23"/>
        </w:rPr>
      </w:pPr>
    </w:p>
    <w:p w14:paraId="50A619B8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color w:val="0070C0"/>
          <w:sz w:val="20"/>
          <w:szCs w:val="20"/>
          <w:lang w:val="en-US"/>
        </w:rPr>
      </w:pPr>
      <w:r>
        <w:rPr>
          <w:rFonts w:ascii="微软雅黑" w:hAnsi="微软雅黑" w:eastAsia="微软雅黑" w:cs="Arial"/>
          <w:color w:val="0070C0"/>
          <w:sz w:val="20"/>
          <w:szCs w:val="20"/>
          <w:lang w:val="en-US"/>
        </w:rPr>
        <w:drawing>
          <wp:inline distT="0" distB="0" distL="0" distR="0">
            <wp:extent cx="5120640" cy="1920240"/>
            <wp:effectExtent l="0" t="0" r="0" b="0"/>
            <wp:docPr id="1925222895" name="Picture 2" descr="Two men standing at podiu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22895" name="Picture 2" descr="Two men standing at podium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95" cy="193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5768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高福院士、</w:t>
      </w:r>
      <w:r>
        <w:rPr>
          <w:rFonts w:ascii="微软雅黑" w:hAnsi="微软雅黑" w:eastAsia="微软雅黑" w:cs="Arial"/>
          <w:sz w:val="20"/>
          <w:szCs w:val="20"/>
          <w:lang w:val="en-US"/>
        </w:rPr>
        <w:t>裴诺岩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、</w:t>
      </w:r>
      <w:r>
        <w:rPr>
          <w:rFonts w:ascii="微软雅黑" w:hAnsi="微软雅黑" w:eastAsia="微软雅黑" w:cs="Arial"/>
          <w:sz w:val="20"/>
          <w:szCs w:val="20"/>
          <w:lang w:val="en-US"/>
        </w:rPr>
        <w:t>武建劳主任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和</w:t>
      </w:r>
      <w:r>
        <w:rPr>
          <w:rFonts w:ascii="微软雅黑" w:hAnsi="微软雅黑" w:eastAsia="微软雅黑" w:cs="Arial"/>
          <w:sz w:val="20"/>
          <w:szCs w:val="20"/>
          <w:lang w:val="en-US"/>
        </w:rPr>
        <w:t>Marshall Brennan</w:t>
      </w:r>
      <w:r>
        <w:rPr>
          <w:rFonts w:hint="eastAsia" w:ascii="微软雅黑" w:hAnsi="微软雅黑" w:eastAsia="微软雅黑" w:cs="Arial"/>
          <w:sz w:val="20"/>
          <w:szCs w:val="20"/>
          <w:lang w:val="en-US" w:eastAsia="zh-CN"/>
        </w:rPr>
        <w:t>发表主旨演讲</w:t>
      </w:r>
    </w:p>
    <w:p w14:paraId="7499BE52">
      <w:pPr>
        <w:pStyle w:val="10"/>
        <w:adjustRightInd w:val="0"/>
        <w:snapToGrid w:val="0"/>
        <w:spacing w:before="0" w:beforeAutospacing="0" w:after="0" w:afterAutospacing="0"/>
        <w:rPr>
          <w:rFonts w:ascii="微软雅黑" w:hAnsi="微软雅黑" w:eastAsia="微软雅黑" w:cs="Arial"/>
          <w:sz w:val="20"/>
          <w:szCs w:val="20"/>
          <w:lang w:val="en-US"/>
        </w:rPr>
      </w:pPr>
    </w:p>
    <w:p w14:paraId="6B786A1C">
      <w:pPr>
        <w:pStyle w:val="10"/>
        <w:snapToGrid w:val="0"/>
        <w:spacing w:before="0" w:beforeAutospacing="0" w:after="0" w:afterAutospacing="0"/>
        <w:ind w:firstLine="45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sz w:val="20"/>
          <w:szCs w:val="20"/>
          <w:lang w:val="en-US"/>
        </w:rPr>
        <w:t>国际一流期刊对于高质量科研成果的传播、科技创新与发展</w:t>
      </w:r>
      <w:r>
        <w:rPr>
          <w:rFonts w:hint="eastAsia" w:ascii="微软雅黑" w:hAnsi="微软雅黑" w:eastAsia="微软雅黑" w:cs="Arial"/>
          <w:sz w:val="20"/>
          <w:szCs w:val="20"/>
          <w:lang w:val="en-US" w:eastAsia="zh-CN"/>
        </w:rPr>
        <w:t>乃至</w:t>
      </w:r>
      <w:r>
        <w:rPr>
          <w:rFonts w:ascii="微软雅黑" w:hAnsi="微软雅黑" w:eastAsia="微软雅黑" w:cs="Arial"/>
          <w:sz w:val="20"/>
          <w:szCs w:val="20"/>
          <w:lang w:val="en-US"/>
        </w:rPr>
        <w:t>为人类创造福祉，都发挥着重要的作用。本次论坛的高峰对话环节由爱思唯尔学术关系总监康晓伶主持，邀请爱思唯尔亚太区学术关系副总裁安德斯·卡尔森，</w:t>
      </w:r>
      <w:r>
        <w:rPr>
          <w:rFonts w:ascii="微软雅黑" w:hAnsi="微软雅黑" w:eastAsia="微软雅黑" w:cs="Arial"/>
          <w:i/>
          <w:iCs/>
          <w:sz w:val="20"/>
          <w:szCs w:val="20"/>
          <w:lang w:val="en-US"/>
        </w:rPr>
        <w:t>Energy Economics</w:t>
      </w:r>
      <w:r>
        <w:rPr>
          <w:rFonts w:ascii="微软雅黑" w:hAnsi="微软雅黑" w:eastAsia="微软雅黑" w:cs="Arial"/>
          <w:sz w:val="20"/>
          <w:szCs w:val="20"/>
          <w:lang w:val="en-US"/>
        </w:rPr>
        <w:t>联合主编林伯强，科学出版社总编辑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、</w:t>
      </w:r>
      <w:r>
        <w:rPr>
          <w:rFonts w:ascii="微软雅黑" w:hAnsi="微软雅黑" w:eastAsia="微软雅黑" w:cs="Arial"/>
          <w:sz w:val="20"/>
          <w:szCs w:val="20"/>
          <w:lang w:val="en-US"/>
        </w:rPr>
        <w:t>中国期刊协会副会长彭斌，北京理工大学机械与车辆学院教授沈俊，国际科学、技术与医学出版商协会中国顾问颜帅，以及中国科学院文献情报中心计量与评价部主任杨立英，就“未来期刊新生态”主题展开深度探讨。专家们围绕科技期刊的未来发展趋势，形成了以下共识：</w:t>
      </w:r>
    </w:p>
    <w:p w14:paraId="0CDC4C80">
      <w:pPr>
        <w:pStyle w:val="10"/>
        <w:snapToGrid w:val="0"/>
        <w:spacing w:before="0" w:beforeAutospacing="0" w:after="0" w:afterAutospacing="0"/>
        <w:rPr>
          <w:rFonts w:ascii="微软雅黑" w:hAnsi="微软雅黑" w:eastAsia="微软雅黑" w:cs="Arial"/>
          <w:sz w:val="20"/>
          <w:szCs w:val="20"/>
          <w:lang w:val="en-US"/>
        </w:rPr>
      </w:pPr>
    </w:p>
    <w:p w14:paraId="058BAED5">
      <w:pPr>
        <w:pStyle w:val="10"/>
        <w:numPr>
          <w:ilvl w:val="0"/>
          <w:numId w:val="1"/>
        </w:numPr>
        <w:snapToGrid w:val="0"/>
        <w:spacing w:before="0" w:beforeAutospacing="0" w:after="0" w:afterAutospacing="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b/>
          <w:bCs/>
          <w:sz w:val="20"/>
          <w:szCs w:val="20"/>
          <w:lang w:val="en-US"/>
        </w:rPr>
        <w:t>推动科技赋能期刊发展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：充分利用人工智能等技术优化出版流程、提升学术传播效率，并妥善应对新技术带来的挑战，确保学术成果的高质量传播与合理使用。</w:t>
      </w:r>
    </w:p>
    <w:p w14:paraId="5ABEE231">
      <w:pPr>
        <w:pStyle w:val="10"/>
        <w:numPr>
          <w:ilvl w:val="0"/>
          <w:numId w:val="1"/>
        </w:numPr>
        <w:snapToGrid w:val="0"/>
        <w:spacing w:before="0" w:beforeAutospacing="0" w:after="0" w:afterAutospacing="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b/>
          <w:bCs/>
          <w:sz w:val="20"/>
          <w:szCs w:val="20"/>
          <w:lang w:val="en-US"/>
        </w:rPr>
        <w:t>促进出版生态的多元化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：推动期刊类型、出版机构、出版模式以及学术评价体系的多样化发展，以更好地满足不同学科、不同研究群体的需求。</w:t>
      </w:r>
    </w:p>
    <w:p w14:paraId="16A9E43C">
      <w:pPr>
        <w:pStyle w:val="10"/>
        <w:numPr>
          <w:ilvl w:val="0"/>
          <w:numId w:val="1"/>
        </w:numPr>
        <w:snapToGrid w:val="0"/>
        <w:spacing w:before="0" w:beforeAutospacing="0" w:after="0" w:afterAutospacing="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b/>
          <w:bCs/>
          <w:sz w:val="20"/>
          <w:szCs w:val="20"/>
          <w:lang w:val="en-US"/>
        </w:rPr>
        <w:t>加强科研诚信建设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：科研诚信是未来期刊生态健康可持续发展的基石，应通过完善学术规范、加强监督管理、推动教育培训等方式，进一步提升科研诚信水平，构建公正、透明的学术环境。</w:t>
      </w:r>
    </w:p>
    <w:p w14:paraId="724F14A2">
      <w:pPr>
        <w:pStyle w:val="10"/>
        <w:numPr>
          <w:ilvl w:val="0"/>
          <w:numId w:val="1"/>
        </w:numPr>
        <w:snapToGrid w:val="0"/>
        <w:spacing w:before="0" w:beforeAutospacing="0" w:after="0" w:afterAutospacing="0"/>
        <w:rPr>
          <w:rFonts w:ascii="微软雅黑" w:hAnsi="微软雅黑" w:eastAsia="微软雅黑" w:cs="Arial"/>
          <w:sz w:val="20"/>
          <w:szCs w:val="20"/>
          <w:lang w:val="en-US"/>
        </w:rPr>
      </w:pPr>
      <w:r>
        <w:rPr>
          <w:rFonts w:ascii="微软雅黑" w:hAnsi="微软雅黑" w:eastAsia="微软雅黑" w:cs="Arial"/>
          <w:b/>
          <w:bCs/>
          <w:sz w:val="20"/>
          <w:szCs w:val="20"/>
          <w:lang w:val="en-US"/>
        </w:rPr>
        <w:t>深化国际合作</w:t>
      </w: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：期刊行业的未来发展离不开全球合作，各方应携手推进资源共享，同时在编辑出版、学术规范等方面借鉴国际先进经验，推动科技期刊的高质量发展。</w:t>
      </w:r>
    </w:p>
    <w:p w14:paraId="4A5F9506">
      <w:pPr>
        <w:pStyle w:val="10"/>
        <w:adjustRightInd w:val="0"/>
        <w:snapToGrid w:val="0"/>
        <w:spacing w:before="0" w:beforeAutospacing="0" w:after="0" w:afterAutospacing="0"/>
        <w:rPr>
          <w:rFonts w:ascii="微软雅黑" w:hAnsi="微软雅黑" w:eastAsia="微软雅黑" w:cs="Arial"/>
          <w:color w:val="0070C0"/>
          <w:sz w:val="20"/>
          <w:szCs w:val="20"/>
          <w:lang w:val="en-US"/>
        </w:rPr>
      </w:pPr>
    </w:p>
    <w:p w14:paraId="029F09FC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color w:val="0070C0"/>
          <w:sz w:val="20"/>
          <w:szCs w:val="20"/>
          <w:lang w:val="en-US"/>
        </w:rPr>
      </w:pPr>
      <w:r>
        <w:rPr>
          <w:rFonts w:ascii="微软雅黑" w:hAnsi="微软雅黑" w:eastAsia="微软雅黑" w:cs="Arial"/>
          <w:sz w:val="20"/>
          <w:szCs w:val="20"/>
          <w:lang w:val="en-US"/>
        </w:rPr>
        <w:drawing>
          <wp:inline distT="0" distB="0" distL="0" distR="0">
            <wp:extent cx="3949700" cy="2633345"/>
            <wp:effectExtent l="0" t="0" r="0" b="0"/>
            <wp:docPr id="1149552225" name="Picture 3" descr="A group of people sitt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52225" name="Picture 3" descr="A group of people sitting on a stag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96" cy="26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2CFF2">
      <w:pPr>
        <w:pStyle w:val="10"/>
        <w:adjustRightInd w:val="0"/>
        <w:snapToGrid w:val="0"/>
        <w:spacing w:before="0" w:beforeAutospacing="0" w:after="0" w:afterAutospacing="0"/>
        <w:jc w:val="center"/>
        <w:rPr>
          <w:rFonts w:ascii="微软雅黑" w:hAnsi="微软雅黑" w:eastAsia="微软雅黑" w:cs="Arial"/>
          <w:color w:val="0070C0"/>
          <w:sz w:val="20"/>
          <w:szCs w:val="20"/>
          <w:lang w:val="en-US"/>
        </w:rPr>
      </w:pPr>
      <w:r>
        <w:rPr>
          <w:rFonts w:hint="eastAsia" w:ascii="微软雅黑" w:hAnsi="微软雅黑" w:eastAsia="微软雅黑" w:cs="Arial"/>
          <w:sz w:val="20"/>
          <w:szCs w:val="20"/>
          <w:lang w:val="en-US"/>
        </w:rPr>
        <w:t>嘉宾学者畅谈科</w:t>
      </w:r>
      <w:r>
        <w:rPr>
          <w:rFonts w:ascii="微软雅黑" w:hAnsi="微软雅黑" w:eastAsia="微软雅黑" w:cs="Arial"/>
          <w:sz w:val="20"/>
          <w:szCs w:val="20"/>
          <w:lang w:val="en-US"/>
        </w:rPr>
        <w:t>技期刊的未来发展趋势</w:t>
      </w:r>
    </w:p>
    <w:p w14:paraId="7469476F">
      <w:pPr>
        <w:snapToGrid w:val="0"/>
        <w:spacing w:before="240"/>
        <w:jc w:val="center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4694770">
      <w:pPr>
        <w:adjustRightInd w:val="0"/>
        <w:snapToGrid w:val="0"/>
        <w:spacing w:before="240" w:after="200"/>
        <w:rPr>
          <w:rFonts w:ascii="微软雅黑" w:hAnsi="微软雅黑" w:eastAsia="微软雅黑"/>
          <w:b/>
          <w:bCs/>
          <w:sz w:val="21"/>
        </w:rPr>
      </w:pPr>
      <w:r>
        <w:rPr>
          <w:rFonts w:hint="eastAsia" w:ascii="微软雅黑" w:hAnsi="微软雅黑" w:eastAsia="微软雅黑"/>
          <w:b/>
          <w:bCs/>
          <w:sz w:val="21"/>
        </w:rPr>
        <w:t>关于爱思唯尔</w:t>
      </w:r>
    </w:p>
    <w:p w14:paraId="7978C88B">
      <w:pPr>
        <w:pStyle w:val="10"/>
        <w:adjustRightInd w:val="0"/>
        <w:snapToGrid w:val="0"/>
        <w:spacing w:before="0" w:beforeAutospacing="0" w:after="0" w:afterAutospacing="0"/>
        <w:rPr>
          <w:rFonts w:ascii="微软雅黑" w:hAnsi="微软雅黑" w:eastAsia="微软雅黑"/>
          <w:sz w:val="21"/>
          <w:szCs w:val="28"/>
          <w:lang w:val="en-US"/>
        </w:rPr>
      </w:pPr>
      <w:r>
        <w:rPr>
          <w:rFonts w:hint="eastAsia" w:ascii="微软雅黑" w:hAnsi="微软雅黑" w:eastAsia="微软雅黑"/>
          <w:sz w:val="21"/>
          <w:szCs w:val="28"/>
          <w:lang w:val="en-US"/>
        </w:rPr>
        <w:t>作为全球领先的信息与决策支持公司，爱思唯尔致力于推动科学与医疗健康的发展，从而推动人类进步。我们依托可信赖的循证内容和先进的人工智能数字技术，提供创新解决方案，助力科研人员和医疗工作者获取深刻洞见，做出关键决策。</w:t>
      </w:r>
    </w:p>
    <w:p w14:paraId="29B28791">
      <w:pPr>
        <w:pStyle w:val="10"/>
        <w:adjustRightInd w:val="0"/>
        <w:snapToGrid w:val="0"/>
        <w:spacing w:before="0" w:beforeAutospacing="0" w:after="0" w:afterAutospacing="0"/>
        <w:rPr>
          <w:rFonts w:ascii="微软雅黑" w:hAnsi="微软雅黑" w:eastAsia="微软雅黑"/>
          <w:sz w:val="21"/>
          <w:szCs w:val="28"/>
          <w:lang w:val="en-US"/>
        </w:rPr>
      </w:pPr>
    </w:p>
    <w:p w14:paraId="41077DF2">
      <w:pPr>
        <w:adjustRightInd w:val="0"/>
        <w:snapToGrid w:val="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140</w:t>
      </w:r>
      <w:r>
        <w:rPr>
          <w:rFonts w:hint="eastAsia" w:ascii="微软雅黑" w:hAnsi="微软雅黑" w:eastAsia="微软雅黑"/>
          <w:sz w:val="21"/>
          <w:szCs w:val="21"/>
        </w:rPr>
        <w:t>多年来，我们始终支持全球科研与医疗健康领域的工作。目前，爱思唯尔在全球拥有</w:t>
      </w:r>
      <w:r>
        <w:rPr>
          <w:rFonts w:ascii="微软雅黑" w:hAnsi="微软雅黑" w:eastAsia="微软雅黑"/>
          <w:sz w:val="21"/>
          <w:szCs w:val="21"/>
        </w:rPr>
        <w:t>9,700</w:t>
      </w:r>
      <w:r>
        <w:rPr>
          <w:rFonts w:hint="eastAsia" w:ascii="微软雅黑" w:hAnsi="微软雅黑" w:eastAsia="微软雅黑"/>
          <w:sz w:val="21"/>
          <w:szCs w:val="21"/>
        </w:rPr>
        <w:t>名员工，其中包括</w:t>
      </w:r>
      <w:r>
        <w:rPr>
          <w:rFonts w:ascii="微软雅黑" w:hAnsi="微软雅黑" w:eastAsia="微软雅黑"/>
          <w:sz w:val="21"/>
          <w:szCs w:val="21"/>
        </w:rPr>
        <w:t>2,300</w:t>
      </w:r>
      <w:r>
        <w:rPr>
          <w:rFonts w:hint="eastAsia" w:ascii="微软雅黑" w:hAnsi="微软雅黑" w:eastAsia="微软雅黑"/>
          <w:sz w:val="21"/>
          <w:szCs w:val="21"/>
        </w:rPr>
        <w:t>名技术专家，为科研人员、图书管理者、学术领导者、科研资助者、政府部门、研发密集型企业、医生、护士、未来医疗工作者和教育工作者提供专业支持。我们的出版物涵盖</w:t>
      </w:r>
      <w:r>
        <w:rPr>
          <w:rFonts w:ascii="微软雅黑" w:hAnsi="微软雅黑" w:eastAsia="微软雅黑"/>
          <w:sz w:val="21"/>
          <w:szCs w:val="21"/>
        </w:rPr>
        <w:t>3,000</w:t>
      </w:r>
      <w:r>
        <w:rPr>
          <w:rFonts w:hint="eastAsia" w:ascii="微软雅黑" w:hAnsi="微软雅黑" w:eastAsia="微软雅黑"/>
          <w:sz w:val="21"/>
          <w:szCs w:val="21"/>
        </w:rPr>
        <w:t>多种科学期刊和权威学术著作，包括Cell Press</w:t>
      </w:r>
      <w:r>
        <w:rPr>
          <w:rFonts w:ascii="微软雅黑" w:hAnsi="微软雅黑" w:eastAsia="微软雅黑"/>
          <w:sz w:val="21"/>
          <w:szCs w:val="21"/>
        </w:rPr>
        <w:t>《细胞》、The Lancet《柳叶刀》和Gray's Anatomy《格氏解剖学》等各领域重要的刊物。此外，我们与</w:t>
      </w:r>
      <w:r>
        <w:fldChar w:fldCharType="begin"/>
      </w:r>
      <w:r>
        <w:instrText xml:space="preserve"> HYPERLINK "https://protect.checkpoint.com/v2/___https://elsevierfoundation.org/___.YzJ1OndlY29tbXVuaWNhdGlvbnM6YzpvOmU2NTVlZDljMzM2MjIxY2VkYzIzYThjNjFjNjkxMGNiOjY6NWY1ZDo3NjAyYjUyZmM3NGY0NWNlMWY0Mjc1ZTBiOGEwMjkyZTc5NjIwZGVjNzlhNzAyOGEzMGExMzE5MWVkMjY4OWEzOnA6VDpG" \h </w:instrText>
      </w:r>
      <w:r>
        <w:fldChar w:fldCharType="separate"/>
      </w:r>
      <w:r>
        <w:rPr>
          <w:rStyle w:val="16"/>
          <w:rFonts w:ascii="微软雅黑" w:hAnsi="微软雅黑" w:eastAsia="微软雅黑"/>
          <w:sz w:val="21"/>
          <w:szCs w:val="21"/>
        </w:rPr>
        <w:t>爱思唯尔基金会</w:t>
      </w:r>
      <w:r>
        <w:rPr>
          <w:rStyle w:val="16"/>
          <w:rFonts w:ascii="微软雅黑" w:hAnsi="微软雅黑" w:eastAsia="微软雅黑"/>
          <w:sz w:val="21"/>
          <w:szCs w:val="21"/>
        </w:rPr>
        <w:fldChar w:fldCharType="end"/>
      </w:r>
      <w:r>
        <w:rPr>
          <w:rFonts w:ascii="微软雅黑" w:hAnsi="微软雅黑" w:eastAsia="微软雅黑"/>
          <w:sz w:val="21"/>
          <w:szCs w:val="21"/>
        </w:rPr>
        <w:t>紧密合作，共同推动科学、研究和医疗健康领域的多元包容发展。</w:t>
      </w:r>
    </w:p>
    <w:p w14:paraId="57779690">
      <w:pPr>
        <w:adjustRightInd w:val="0"/>
        <w:snapToGrid w:val="0"/>
        <w:rPr>
          <w:rFonts w:ascii="微软雅黑" w:hAnsi="微软雅黑" w:eastAsia="微软雅黑"/>
          <w:sz w:val="21"/>
          <w:szCs w:val="28"/>
        </w:rPr>
      </w:pPr>
    </w:p>
    <w:p w14:paraId="21D7F080">
      <w:pPr>
        <w:adjustRightInd w:val="0"/>
        <w:snapToGrid w:val="0"/>
        <w:rPr>
          <w:rFonts w:ascii="微软雅黑" w:hAnsi="微软雅黑" w:eastAsia="微软雅黑"/>
          <w:sz w:val="21"/>
          <w:szCs w:val="28"/>
        </w:rPr>
      </w:pPr>
      <w:r>
        <w:rPr>
          <w:rFonts w:hint="eastAsia" w:ascii="微软雅黑" w:hAnsi="微软雅黑" w:eastAsia="微软雅黑"/>
          <w:sz w:val="21"/>
          <w:szCs w:val="28"/>
        </w:rPr>
        <w:t>爱思唯尔隶属励讯集团</w:t>
      </w:r>
      <w:r>
        <w:rPr>
          <w:rStyle w:val="16"/>
          <w:rFonts w:hint="eastAsia" w:ascii="微软雅黑" w:hAnsi="微软雅黑" w:eastAsia="微软雅黑"/>
          <w:sz w:val="21"/>
          <w:szCs w:val="28"/>
        </w:rPr>
        <w:t>（</w:t>
      </w:r>
      <w:r>
        <w:fldChar w:fldCharType="begin"/>
      </w:r>
      <w:r>
        <w:instrText xml:space="preserve"> HYPERLINK "https://nam02.safelinks.protection.outlook.com/?url=https%3A%2F%2Fprotect.checkpoint.com%2Fv2%2Fr01%2F___https%3A%2F%2Fwww.relx.com%2F___.YzJ1OndlY29tbXVuaWNhdGlvbnM6YzpvOjVkNDZjMzQxMTFjMGI2YTUwNzE0Y2RlODRiZWYzZWNjOjc6NGEzYzpmYjU2MGQyYmQ1M2ZlYjc2NDRjOWQ4NTJjOTZmNmFhOWQ4ZmE3YmM0ZDViMTRhYjA1OWM0NjdiMGMyNDkxOTg3Omg6RjpG&amp;data=05%7C02%7Cgzhang%40we-redbridge.com%7C6989eb5b8afa433d199a08dd62dd413e%7C3ed60ab455674971a5341a5f0f7cc7f5%7C0%7C0%7C638775424634437605%7CUnknown%7CTWFpbGZsb3d8eyJFbXB0eU1hcGkiOnRydWUsIlYiOiIwLjAuMDAwMCIsIlAiOiJXaW4zMiIsIkFOIjoiTWFpbCIsIldUIjoyfQ%3D%3D%7C0%7C%7C%7C&amp;sdata=wJHz2Uif3hinii8u%2B5cyU%2F7nGk7hA7gnflq%2BgBbIMPA%3D&amp;reserved=0" \t "_blank" \o "https://www.relx.com/"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1"/>
          <w:szCs w:val="28"/>
        </w:rPr>
        <w:t>RELX</w:t>
      </w:r>
      <w:r>
        <w:rPr>
          <w:rStyle w:val="16"/>
          <w:rFonts w:ascii="微软雅黑" w:hAnsi="微软雅黑" w:eastAsia="微软雅黑"/>
          <w:sz w:val="21"/>
          <w:szCs w:val="28"/>
        </w:rPr>
        <w:fldChar w:fldCharType="end"/>
      </w:r>
      <w:r>
        <w:rPr>
          <w:rStyle w:val="16"/>
          <w:rFonts w:hint="eastAsia" w:ascii="微软雅黑" w:hAnsi="微软雅黑" w:eastAsia="微软雅黑"/>
          <w:sz w:val="21"/>
          <w:szCs w:val="28"/>
        </w:rPr>
        <w:t>）</w:t>
      </w:r>
      <w:r>
        <w:rPr>
          <w:rFonts w:hint="eastAsia" w:ascii="微软雅黑" w:hAnsi="微软雅黑" w:eastAsia="微软雅黑"/>
          <w:sz w:val="21"/>
          <w:szCs w:val="28"/>
        </w:rPr>
        <w:t>。励讯集团（RELX）为全球专业人士和商业客户提供基于信息的分析和决策工具。有关我们的工作、数字解决方案和内容的更多信息，欢迎访问爱思唯尔中文官方网站</w:t>
      </w:r>
      <w:r>
        <w:fldChar w:fldCharType="begin"/>
      </w:r>
      <w:r>
        <w:instrText xml:space="preserve"> HYPERLINK "https://protect.checkpoint.com/v2/___http://www.elsevier.com___.YzJ1OndlY29tbXVuaWNhdGlvbnM6YzpvOmU2NTVlZDljMzM2MjIxY2VkYzIzYThjNjFjNjkxMGNiOjY6YWY0NTpmZjFkMWQ4NjE1YzcxYWEzYThkNWQzZGRjMzE1OTYxNjc1NGRkNzQ1OTNlZDVkOGVlY2U1ZThhZTU5NzhmNDg0OnA6VDpG" </w:instrText>
      </w:r>
      <w:r>
        <w:fldChar w:fldCharType="separate"/>
      </w:r>
      <w:r>
        <w:rPr>
          <w:rStyle w:val="16"/>
          <w:rFonts w:hint="eastAsia" w:ascii="微软雅黑" w:hAnsi="微软雅黑" w:eastAsia="微软雅黑"/>
          <w:sz w:val="21"/>
          <w:szCs w:val="28"/>
        </w:rPr>
        <w:t>www.elsevier.com</w:t>
      </w:r>
      <w:r>
        <w:rPr>
          <w:rStyle w:val="16"/>
          <w:rFonts w:hint="eastAsia" w:ascii="微软雅黑" w:hAnsi="微软雅黑" w:eastAsia="微软雅黑"/>
          <w:sz w:val="21"/>
          <w:szCs w:val="28"/>
        </w:rPr>
        <w:fldChar w:fldCharType="end"/>
      </w:r>
      <w:r>
        <w:rPr>
          <w:rFonts w:hint="eastAsia" w:ascii="微软雅黑" w:hAnsi="微软雅黑" w:eastAsia="微软雅黑"/>
          <w:sz w:val="21"/>
          <w:szCs w:val="28"/>
        </w:rPr>
        <w:t xml:space="preserve">  </w:t>
      </w:r>
    </w:p>
    <w:p w14:paraId="74694776">
      <w:pPr>
        <w:pStyle w:val="33"/>
        <w:rPr>
          <w:rFonts w:ascii="Arial" w:hAnsi="Arial" w:eastAsia="微软雅黑" w:cs="Arial"/>
          <w:b/>
          <w:bCs/>
          <w:sz w:val="20"/>
          <w:szCs w:val="20"/>
          <w:lang w:eastAsia="zh-CN"/>
        </w:rPr>
      </w:pPr>
    </w:p>
    <w:p w14:paraId="74694777">
      <w:pPr>
        <w:pStyle w:val="34"/>
        <w:spacing w:before="180" w:beforeAutospacing="0" w:after="0" w:afterAutospacing="0"/>
        <w:rPr>
          <w:rFonts w:ascii="Arial" w:hAnsi="Arial" w:eastAsia="微软雅黑" w:cs="Arial"/>
          <w:b/>
          <w:color w:val="000000"/>
          <w:sz w:val="21"/>
          <w:szCs w:val="21"/>
        </w:rPr>
      </w:pPr>
      <w:r>
        <w:rPr>
          <w:rFonts w:ascii="Arial" w:hAnsi="Arial" w:eastAsia="微软雅黑" w:cs="Arial"/>
          <w:b/>
          <w:color w:val="000000"/>
          <w:sz w:val="21"/>
          <w:szCs w:val="21"/>
        </w:rPr>
        <w:t>媒体联系人：</w:t>
      </w:r>
    </w:p>
    <w:tbl>
      <w:tblPr>
        <w:tblStyle w:val="12"/>
        <w:tblW w:w="343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36"/>
      </w:tblGrid>
      <w:tr w14:paraId="74694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74694778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林艳丹</w:t>
            </w:r>
          </w:p>
          <w:p w14:paraId="74694779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爱思唯尔大中华区企业沟通总监</w:t>
            </w:r>
          </w:p>
          <w:p w14:paraId="7469477A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+86 10 8520 8881</w:t>
            </w:r>
          </w:p>
          <w:p w14:paraId="7469477B">
            <w:pPr>
              <w:spacing w:line="216" w:lineRule="atLeast"/>
              <w:rPr>
                <w:rStyle w:val="16"/>
                <w:rFonts w:ascii="微软雅黑" w:hAnsi="微软雅黑" w:eastAsia="微软雅黑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"mailto:d.lin@elsevier.com" </w:instrText>
            </w:r>
            <w:r>
              <w:fldChar w:fldCharType="separate"/>
            </w:r>
            <w:r>
              <w:rPr>
                <w:rStyle w:val="16"/>
                <w:rFonts w:ascii="微软雅黑" w:hAnsi="微软雅黑" w:eastAsia="微软雅黑"/>
                <w:sz w:val="21"/>
                <w:szCs w:val="21"/>
              </w:rPr>
              <w:t>d.lin@elsevier.com</w:t>
            </w:r>
            <w:r>
              <w:rPr>
                <w:rStyle w:val="16"/>
                <w:rFonts w:ascii="微软雅黑" w:hAnsi="微软雅黑" w:eastAsia="微软雅黑"/>
                <w:sz w:val="21"/>
                <w:szCs w:val="21"/>
              </w:rPr>
              <w:fldChar w:fldCharType="end"/>
            </w:r>
          </w:p>
          <w:p w14:paraId="7469477C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</w:tcPr>
          <w:p w14:paraId="7469477D">
            <w:pPr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 </w:t>
            </w:r>
          </w:p>
        </w:tc>
      </w:tr>
      <w:tr w14:paraId="74694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7469477F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hint="eastAsia" w:ascii="Arial" w:hAnsi="Arial" w:eastAsia="微软雅黑" w:cs="Arial"/>
                <w:sz w:val="21"/>
                <w:szCs w:val="21"/>
              </w:rPr>
              <w:t>姚朦朦</w:t>
            </w:r>
          </w:p>
          <w:p w14:paraId="74694780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万卓睿桥公关</w:t>
            </w:r>
            <w:r>
              <w:rPr>
                <w:rFonts w:hint="eastAsia" w:ascii="Arial" w:hAnsi="Arial" w:eastAsia="微软雅黑" w:cs="Arial"/>
                <w:sz w:val="21"/>
                <w:szCs w:val="21"/>
              </w:rPr>
              <w:t>客户总监</w:t>
            </w:r>
          </w:p>
          <w:p w14:paraId="74694781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1"/>
                <w:szCs w:val="21"/>
              </w:rPr>
              <w:t>+86 186 1</w:t>
            </w:r>
            <w:r>
              <w:rPr>
                <w:rFonts w:hint="eastAsia" w:ascii="Arial" w:hAnsi="Arial" w:eastAsia="微软雅黑" w:cs="Arial"/>
                <w:sz w:val="21"/>
                <w:szCs w:val="21"/>
              </w:rPr>
              <w:t>692 4969</w:t>
            </w:r>
          </w:p>
          <w:p w14:paraId="74694782">
            <w:pPr>
              <w:ind w:left="45"/>
              <w:rPr>
                <w:rFonts w:ascii="Arial" w:hAnsi="Arial" w:eastAsia="微软雅黑" w:cs="Arial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"mailto:eyao@we-redbrige.com" </w:instrText>
            </w:r>
            <w:r>
              <w:fldChar w:fldCharType="separate"/>
            </w:r>
            <w:r>
              <w:rPr>
                <w:rStyle w:val="16"/>
                <w:rFonts w:hint="eastAsia" w:ascii="Arial" w:hAnsi="Arial" w:eastAsia="微软雅黑" w:cs="Arial"/>
                <w:sz w:val="21"/>
                <w:szCs w:val="21"/>
              </w:rPr>
              <w:t>eyao</w:t>
            </w:r>
            <w:r>
              <w:rPr>
                <w:rStyle w:val="16"/>
                <w:rFonts w:ascii="Arial" w:hAnsi="Arial" w:eastAsia="微软雅黑" w:cs="Arial"/>
                <w:sz w:val="21"/>
                <w:szCs w:val="21"/>
              </w:rPr>
              <w:t>@we-redbrige.com</w:t>
            </w:r>
            <w:r>
              <w:rPr>
                <w:rStyle w:val="16"/>
                <w:rFonts w:ascii="Arial" w:hAnsi="Arial" w:eastAsia="微软雅黑" w:cs="Arial"/>
                <w:sz w:val="21"/>
                <w:szCs w:val="21"/>
              </w:rPr>
              <w:fldChar w:fldCharType="end"/>
            </w:r>
          </w:p>
        </w:tc>
        <w:tc>
          <w:tcPr>
            <w:tcW w:w="136" w:type="dxa"/>
            <w:vAlign w:val="center"/>
          </w:tcPr>
          <w:p w14:paraId="74694783">
            <w:pPr>
              <w:rPr>
                <w:rFonts w:ascii="Arial" w:hAnsi="Arial" w:eastAsia="微软雅黑" w:cs="Arial"/>
                <w:sz w:val="21"/>
                <w:szCs w:val="21"/>
              </w:rPr>
            </w:pPr>
          </w:p>
        </w:tc>
      </w:tr>
    </w:tbl>
    <w:p w14:paraId="74694785">
      <w:pPr>
        <w:snapToGrid w:val="0"/>
        <w:spacing w:before="240"/>
        <w:rPr>
          <w:rFonts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5291F"/>
    <w:multiLevelType w:val="multilevel"/>
    <w:tmpl w:val="087529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DI3YTRjZDJhMGVlY2E5NmQ0NGFjYTgzMjA2MWEifQ=="/>
  </w:docVars>
  <w:rsids>
    <w:rsidRoot w:val="007733CC"/>
    <w:rsid w:val="00000ECB"/>
    <w:rsid w:val="00001450"/>
    <w:rsid w:val="00002FC9"/>
    <w:rsid w:val="00003EC6"/>
    <w:rsid w:val="00010338"/>
    <w:rsid w:val="00011368"/>
    <w:rsid w:val="00011E5D"/>
    <w:rsid w:val="000128BF"/>
    <w:rsid w:val="000129E6"/>
    <w:rsid w:val="000143F3"/>
    <w:rsid w:val="00015919"/>
    <w:rsid w:val="00016B5D"/>
    <w:rsid w:val="00017092"/>
    <w:rsid w:val="0001794B"/>
    <w:rsid w:val="00020904"/>
    <w:rsid w:val="00022A00"/>
    <w:rsid w:val="00023DF9"/>
    <w:rsid w:val="00023F2A"/>
    <w:rsid w:val="00025087"/>
    <w:rsid w:val="00025B72"/>
    <w:rsid w:val="00026B42"/>
    <w:rsid w:val="00027233"/>
    <w:rsid w:val="000276EB"/>
    <w:rsid w:val="00032119"/>
    <w:rsid w:val="00032A7C"/>
    <w:rsid w:val="00032FE2"/>
    <w:rsid w:val="000341F9"/>
    <w:rsid w:val="000353CA"/>
    <w:rsid w:val="00035BB4"/>
    <w:rsid w:val="00040352"/>
    <w:rsid w:val="00040982"/>
    <w:rsid w:val="00041E10"/>
    <w:rsid w:val="00043535"/>
    <w:rsid w:val="00043FC7"/>
    <w:rsid w:val="00044015"/>
    <w:rsid w:val="0004411E"/>
    <w:rsid w:val="00044208"/>
    <w:rsid w:val="00044300"/>
    <w:rsid w:val="00044781"/>
    <w:rsid w:val="00046D49"/>
    <w:rsid w:val="00050105"/>
    <w:rsid w:val="00053405"/>
    <w:rsid w:val="0005362D"/>
    <w:rsid w:val="00054280"/>
    <w:rsid w:val="00055C6B"/>
    <w:rsid w:val="00061DFA"/>
    <w:rsid w:val="00063C8B"/>
    <w:rsid w:val="00064B10"/>
    <w:rsid w:val="00065125"/>
    <w:rsid w:val="000664B8"/>
    <w:rsid w:val="00067C34"/>
    <w:rsid w:val="00067F36"/>
    <w:rsid w:val="0007160A"/>
    <w:rsid w:val="00071A39"/>
    <w:rsid w:val="00076482"/>
    <w:rsid w:val="00076BBC"/>
    <w:rsid w:val="0008155A"/>
    <w:rsid w:val="0008290D"/>
    <w:rsid w:val="00083975"/>
    <w:rsid w:val="00083AF0"/>
    <w:rsid w:val="00085035"/>
    <w:rsid w:val="00086AD2"/>
    <w:rsid w:val="00086BD8"/>
    <w:rsid w:val="00087E48"/>
    <w:rsid w:val="00092187"/>
    <w:rsid w:val="000936B7"/>
    <w:rsid w:val="000963DC"/>
    <w:rsid w:val="000A0ED0"/>
    <w:rsid w:val="000A35A1"/>
    <w:rsid w:val="000A3E44"/>
    <w:rsid w:val="000A5469"/>
    <w:rsid w:val="000A6172"/>
    <w:rsid w:val="000A7F56"/>
    <w:rsid w:val="000B0EC6"/>
    <w:rsid w:val="000B1D13"/>
    <w:rsid w:val="000B1DD3"/>
    <w:rsid w:val="000B5662"/>
    <w:rsid w:val="000C59E4"/>
    <w:rsid w:val="000C68C3"/>
    <w:rsid w:val="000D131F"/>
    <w:rsid w:val="000D3CE0"/>
    <w:rsid w:val="000D4E8B"/>
    <w:rsid w:val="000D667C"/>
    <w:rsid w:val="000D6875"/>
    <w:rsid w:val="000D710D"/>
    <w:rsid w:val="000E2915"/>
    <w:rsid w:val="000E5EC9"/>
    <w:rsid w:val="000E70AB"/>
    <w:rsid w:val="000F0824"/>
    <w:rsid w:val="000F1772"/>
    <w:rsid w:val="000F3DEF"/>
    <w:rsid w:val="000F4A33"/>
    <w:rsid w:val="000F5E37"/>
    <w:rsid w:val="001002CE"/>
    <w:rsid w:val="0010031C"/>
    <w:rsid w:val="00112D9D"/>
    <w:rsid w:val="00116520"/>
    <w:rsid w:val="00117A0E"/>
    <w:rsid w:val="001277C3"/>
    <w:rsid w:val="00127BD6"/>
    <w:rsid w:val="001301CF"/>
    <w:rsid w:val="001304F8"/>
    <w:rsid w:val="00131A55"/>
    <w:rsid w:val="00133791"/>
    <w:rsid w:val="00133C02"/>
    <w:rsid w:val="00135807"/>
    <w:rsid w:val="00140194"/>
    <w:rsid w:val="001411C3"/>
    <w:rsid w:val="001419DA"/>
    <w:rsid w:val="00143122"/>
    <w:rsid w:val="00144680"/>
    <w:rsid w:val="0015055D"/>
    <w:rsid w:val="00151131"/>
    <w:rsid w:val="00153737"/>
    <w:rsid w:val="00156882"/>
    <w:rsid w:val="0016180F"/>
    <w:rsid w:val="001623CC"/>
    <w:rsid w:val="001628AB"/>
    <w:rsid w:val="001635CF"/>
    <w:rsid w:val="001642F3"/>
    <w:rsid w:val="00166780"/>
    <w:rsid w:val="00166C32"/>
    <w:rsid w:val="0016712F"/>
    <w:rsid w:val="00171653"/>
    <w:rsid w:val="0017239D"/>
    <w:rsid w:val="00173069"/>
    <w:rsid w:val="00173386"/>
    <w:rsid w:val="00173D1F"/>
    <w:rsid w:val="00182611"/>
    <w:rsid w:val="001831A9"/>
    <w:rsid w:val="0018368E"/>
    <w:rsid w:val="0018459D"/>
    <w:rsid w:val="001847AF"/>
    <w:rsid w:val="00184D4B"/>
    <w:rsid w:val="00185A78"/>
    <w:rsid w:val="00186515"/>
    <w:rsid w:val="00186D17"/>
    <w:rsid w:val="0018718B"/>
    <w:rsid w:val="00190993"/>
    <w:rsid w:val="00190BB8"/>
    <w:rsid w:val="001915D3"/>
    <w:rsid w:val="0019299F"/>
    <w:rsid w:val="001946F7"/>
    <w:rsid w:val="001A05F7"/>
    <w:rsid w:val="001A260F"/>
    <w:rsid w:val="001A3D2C"/>
    <w:rsid w:val="001A3EDF"/>
    <w:rsid w:val="001A43E2"/>
    <w:rsid w:val="001A460F"/>
    <w:rsid w:val="001B4500"/>
    <w:rsid w:val="001B7BB0"/>
    <w:rsid w:val="001C15DB"/>
    <w:rsid w:val="001C42BB"/>
    <w:rsid w:val="001C459B"/>
    <w:rsid w:val="001C4EAF"/>
    <w:rsid w:val="001C5E8E"/>
    <w:rsid w:val="001D0447"/>
    <w:rsid w:val="001D17C7"/>
    <w:rsid w:val="001D42D6"/>
    <w:rsid w:val="001D47CA"/>
    <w:rsid w:val="001D4B81"/>
    <w:rsid w:val="001D4EC2"/>
    <w:rsid w:val="001D5E3B"/>
    <w:rsid w:val="001E00E1"/>
    <w:rsid w:val="001E3FE8"/>
    <w:rsid w:val="001E5D01"/>
    <w:rsid w:val="001F09FB"/>
    <w:rsid w:val="001F1320"/>
    <w:rsid w:val="001F165E"/>
    <w:rsid w:val="001F29B0"/>
    <w:rsid w:val="001F34CC"/>
    <w:rsid w:val="001F609B"/>
    <w:rsid w:val="001F6D08"/>
    <w:rsid w:val="001F6DB9"/>
    <w:rsid w:val="002005EA"/>
    <w:rsid w:val="002033E1"/>
    <w:rsid w:val="00203AB6"/>
    <w:rsid w:val="00203DA9"/>
    <w:rsid w:val="00204D65"/>
    <w:rsid w:val="002056E8"/>
    <w:rsid w:val="00205C92"/>
    <w:rsid w:val="00206180"/>
    <w:rsid w:val="002104DB"/>
    <w:rsid w:val="00210BE4"/>
    <w:rsid w:val="00210E5E"/>
    <w:rsid w:val="0021151D"/>
    <w:rsid w:val="002127F6"/>
    <w:rsid w:val="00216445"/>
    <w:rsid w:val="002174A7"/>
    <w:rsid w:val="002175EE"/>
    <w:rsid w:val="00217CAF"/>
    <w:rsid w:val="002207CE"/>
    <w:rsid w:val="0022321D"/>
    <w:rsid w:val="0022526C"/>
    <w:rsid w:val="0023007F"/>
    <w:rsid w:val="00230A72"/>
    <w:rsid w:val="00233828"/>
    <w:rsid w:val="00235D7D"/>
    <w:rsid w:val="002360AE"/>
    <w:rsid w:val="0024071C"/>
    <w:rsid w:val="00241F91"/>
    <w:rsid w:val="002443BD"/>
    <w:rsid w:val="002450E7"/>
    <w:rsid w:val="002460B9"/>
    <w:rsid w:val="00246348"/>
    <w:rsid w:val="0024635F"/>
    <w:rsid w:val="0025017A"/>
    <w:rsid w:val="00250530"/>
    <w:rsid w:val="0025081F"/>
    <w:rsid w:val="00251673"/>
    <w:rsid w:val="00251D1C"/>
    <w:rsid w:val="00251D82"/>
    <w:rsid w:val="00253109"/>
    <w:rsid w:val="00254C9A"/>
    <w:rsid w:val="0025793A"/>
    <w:rsid w:val="002613FA"/>
    <w:rsid w:val="00261924"/>
    <w:rsid w:val="002622F7"/>
    <w:rsid w:val="00263C44"/>
    <w:rsid w:val="00263CBE"/>
    <w:rsid w:val="002647D1"/>
    <w:rsid w:val="002651BC"/>
    <w:rsid w:val="00266F3F"/>
    <w:rsid w:val="00273029"/>
    <w:rsid w:val="0027537C"/>
    <w:rsid w:val="00277FFA"/>
    <w:rsid w:val="00287B29"/>
    <w:rsid w:val="00290B40"/>
    <w:rsid w:val="00290E1E"/>
    <w:rsid w:val="00291255"/>
    <w:rsid w:val="00292BB4"/>
    <w:rsid w:val="00295E9F"/>
    <w:rsid w:val="002976B7"/>
    <w:rsid w:val="00297ACB"/>
    <w:rsid w:val="002A1CDD"/>
    <w:rsid w:val="002A58DF"/>
    <w:rsid w:val="002B0947"/>
    <w:rsid w:val="002B0BC2"/>
    <w:rsid w:val="002B2B04"/>
    <w:rsid w:val="002B2D27"/>
    <w:rsid w:val="002B36FF"/>
    <w:rsid w:val="002B3E8E"/>
    <w:rsid w:val="002B54B8"/>
    <w:rsid w:val="002B5B52"/>
    <w:rsid w:val="002B68D0"/>
    <w:rsid w:val="002C0148"/>
    <w:rsid w:val="002C2347"/>
    <w:rsid w:val="002C2673"/>
    <w:rsid w:val="002C3510"/>
    <w:rsid w:val="002D05EE"/>
    <w:rsid w:val="002D143F"/>
    <w:rsid w:val="002D1FC3"/>
    <w:rsid w:val="002D402B"/>
    <w:rsid w:val="002D4D26"/>
    <w:rsid w:val="002D5531"/>
    <w:rsid w:val="002D75C3"/>
    <w:rsid w:val="002E0926"/>
    <w:rsid w:val="002E2A90"/>
    <w:rsid w:val="002E3868"/>
    <w:rsid w:val="002E3DD6"/>
    <w:rsid w:val="002E538C"/>
    <w:rsid w:val="002E6388"/>
    <w:rsid w:val="002F22D0"/>
    <w:rsid w:val="002F2361"/>
    <w:rsid w:val="002F2845"/>
    <w:rsid w:val="002F31EF"/>
    <w:rsid w:val="002F5254"/>
    <w:rsid w:val="002F52D5"/>
    <w:rsid w:val="002F5E09"/>
    <w:rsid w:val="002F6965"/>
    <w:rsid w:val="003002FE"/>
    <w:rsid w:val="00301EF2"/>
    <w:rsid w:val="0030294E"/>
    <w:rsid w:val="00303F78"/>
    <w:rsid w:val="003040DC"/>
    <w:rsid w:val="0030489F"/>
    <w:rsid w:val="003057CE"/>
    <w:rsid w:val="00305F2E"/>
    <w:rsid w:val="00310A3E"/>
    <w:rsid w:val="00310CA3"/>
    <w:rsid w:val="0031762D"/>
    <w:rsid w:val="003202A8"/>
    <w:rsid w:val="0032487C"/>
    <w:rsid w:val="003276EC"/>
    <w:rsid w:val="0032790B"/>
    <w:rsid w:val="003279E1"/>
    <w:rsid w:val="00331506"/>
    <w:rsid w:val="00343E83"/>
    <w:rsid w:val="003455CF"/>
    <w:rsid w:val="00351542"/>
    <w:rsid w:val="0035294F"/>
    <w:rsid w:val="00353ED9"/>
    <w:rsid w:val="003543CA"/>
    <w:rsid w:val="00354DDC"/>
    <w:rsid w:val="003572BE"/>
    <w:rsid w:val="00357ADF"/>
    <w:rsid w:val="00360CD7"/>
    <w:rsid w:val="00365A55"/>
    <w:rsid w:val="00366B3F"/>
    <w:rsid w:val="0037035F"/>
    <w:rsid w:val="00371711"/>
    <w:rsid w:val="0037379D"/>
    <w:rsid w:val="00374164"/>
    <w:rsid w:val="00382791"/>
    <w:rsid w:val="00385616"/>
    <w:rsid w:val="00387737"/>
    <w:rsid w:val="0039233E"/>
    <w:rsid w:val="00393873"/>
    <w:rsid w:val="00396DCF"/>
    <w:rsid w:val="0039704F"/>
    <w:rsid w:val="0039717A"/>
    <w:rsid w:val="00397320"/>
    <w:rsid w:val="00397698"/>
    <w:rsid w:val="003A3E87"/>
    <w:rsid w:val="003A48E7"/>
    <w:rsid w:val="003A5B38"/>
    <w:rsid w:val="003A6E3C"/>
    <w:rsid w:val="003B0340"/>
    <w:rsid w:val="003B07E1"/>
    <w:rsid w:val="003B1626"/>
    <w:rsid w:val="003B411C"/>
    <w:rsid w:val="003B4499"/>
    <w:rsid w:val="003B6517"/>
    <w:rsid w:val="003B6D62"/>
    <w:rsid w:val="003B7557"/>
    <w:rsid w:val="003B775F"/>
    <w:rsid w:val="003C1A06"/>
    <w:rsid w:val="003C2968"/>
    <w:rsid w:val="003C3410"/>
    <w:rsid w:val="003C3547"/>
    <w:rsid w:val="003C7E07"/>
    <w:rsid w:val="003D201F"/>
    <w:rsid w:val="003D29B4"/>
    <w:rsid w:val="003E187F"/>
    <w:rsid w:val="003E1DA9"/>
    <w:rsid w:val="003E3786"/>
    <w:rsid w:val="003E3E0C"/>
    <w:rsid w:val="003E60A1"/>
    <w:rsid w:val="003F1C9F"/>
    <w:rsid w:val="003F235F"/>
    <w:rsid w:val="003F4A19"/>
    <w:rsid w:val="003F7215"/>
    <w:rsid w:val="003F7489"/>
    <w:rsid w:val="00403856"/>
    <w:rsid w:val="00410F78"/>
    <w:rsid w:val="0041130D"/>
    <w:rsid w:val="0041209E"/>
    <w:rsid w:val="004124BE"/>
    <w:rsid w:val="00413AA7"/>
    <w:rsid w:val="004172B1"/>
    <w:rsid w:val="004223E2"/>
    <w:rsid w:val="00422D81"/>
    <w:rsid w:val="00424725"/>
    <w:rsid w:val="00424ECD"/>
    <w:rsid w:val="0042579B"/>
    <w:rsid w:val="00426A7E"/>
    <w:rsid w:val="00426C74"/>
    <w:rsid w:val="004273BF"/>
    <w:rsid w:val="00430860"/>
    <w:rsid w:val="004329A6"/>
    <w:rsid w:val="00432F52"/>
    <w:rsid w:val="004361F6"/>
    <w:rsid w:val="00441169"/>
    <w:rsid w:val="0044358D"/>
    <w:rsid w:val="0044601E"/>
    <w:rsid w:val="00447669"/>
    <w:rsid w:val="0045194C"/>
    <w:rsid w:val="00453264"/>
    <w:rsid w:val="00457832"/>
    <w:rsid w:val="00457DBA"/>
    <w:rsid w:val="0046147C"/>
    <w:rsid w:val="00461B3C"/>
    <w:rsid w:val="00462484"/>
    <w:rsid w:val="0046372F"/>
    <w:rsid w:val="00463B30"/>
    <w:rsid w:val="00465DA4"/>
    <w:rsid w:val="004669F4"/>
    <w:rsid w:val="00471B01"/>
    <w:rsid w:val="00473C1F"/>
    <w:rsid w:val="004769AE"/>
    <w:rsid w:val="00476D14"/>
    <w:rsid w:val="00477D45"/>
    <w:rsid w:val="00480021"/>
    <w:rsid w:val="00480C4F"/>
    <w:rsid w:val="00482D6D"/>
    <w:rsid w:val="004861D7"/>
    <w:rsid w:val="00491E9C"/>
    <w:rsid w:val="00492F31"/>
    <w:rsid w:val="00495B39"/>
    <w:rsid w:val="00495EDD"/>
    <w:rsid w:val="00495FAB"/>
    <w:rsid w:val="004A02F4"/>
    <w:rsid w:val="004A0D0E"/>
    <w:rsid w:val="004A2249"/>
    <w:rsid w:val="004A2E30"/>
    <w:rsid w:val="004A3B9E"/>
    <w:rsid w:val="004A4FDC"/>
    <w:rsid w:val="004A59B8"/>
    <w:rsid w:val="004B1283"/>
    <w:rsid w:val="004B253C"/>
    <w:rsid w:val="004B3AB6"/>
    <w:rsid w:val="004B3D07"/>
    <w:rsid w:val="004B4A79"/>
    <w:rsid w:val="004B51F7"/>
    <w:rsid w:val="004B6878"/>
    <w:rsid w:val="004B7154"/>
    <w:rsid w:val="004B7A64"/>
    <w:rsid w:val="004B7D72"/>
    <w:rsid w:val="004C0646"/>
    <w:rsid w:val="004C070F"/>
    <w:rsid w:val="004C0BCE"/>
    <w:rsid w:val="004C0C36"/>
    <w:rsid w:val="004C1BFD"/>
    <w:rsid w:val="004C2576"/>
    <w:rsid w:val="004C3480"/>
    <w:rsid w:val="004C3998"/>
    <w:rsid w:val="004C54D7"/>
    <w:rsid w:val="004C5DC8"/>
    <w:rsid w:val="004C6B28"/>
    <w:rsid w:val="004C7C73"/>
    <w:rsid w:val="004D02A1"/>
    <w:rsid w:val="004D047A"/>
    <w:rsid w:val="004D31C2"/>
    <w:rsid w:val="004D3263"/>
    <w:rsid w:val="004D4FAE"/>
    <w:rsid w:val="004E00D0"/>
    <w:rsid w:val="004E1AEC"/>
    <w:rsid w:val="004E32D6"/>
    <w:rsid w:val="004E3742"/>
    <w:rsid w:val="004E4D6E"/>
    <w:rsid w:val="004E5733"/>
    <w:rsid w:val="004E5878"/>
    <w:rsid w:val="004E7568"/>
    <w:rsid w:val="004F0F4B"/>
    <w:rsid w:val="004F2054"/>
    <w:rsid w:val="004F4CF3"/>
    <w:rsid w:val="004F76BD"/>
    <w:rsid w:val="004F7C59"/>
    <w:rsid w:val="005005EB"/>
    <w:rsid w:val="00503B78"/>
    <w:rsid w:val="00505C1C"/>
    <w:rsid w:val="00506CB6"/>
    <w:rsid w:val="00506F44"/>
    <w:rsid w:val="00507132"/>
    <w:rsid w:val="00507250"/>
    <w:rsid w:val="00511563"/>
    <w:rsid w:val="005133D2"/>
    <w:rsid w:val="00513B49"/>
    <w:rsid w:val="00514CF0"/>
    <w:rsid w:val="00516601"/>
    <w:rsid w:val="00516A7F"/>
    <w:rsid w:val="00516D73"/>
    <w:rsid w:val="00517663"/>
    <w:rsid w:val="005201E6"/>
    <w:rsid w:val="00520A98"/>
    <w:rsid w:val="00522F0D"/>
    <w:rsid w:val="00523B90"/>
    <w:rsid w:val="005245F9"/>
    <w:rsid w:val="00525CBB"/>
    <w:rsid w:val="005268C5"/>
    <w:rsid w:val="005268FA"/>
    <w:rsid w:val="00527170"/>
    <w:rsid w:val="00527B17"/>
    <w:rsid w:val="00532422"/>
    <w:rsid w:val="00532A23"/>
    <w:rsid w:val="00534054"/>
    <w:rsid w:val="005344D4"/>
    <w:rsid w:val="0053645C"/>
    <w:rsid w:val="00537386"/>
    <w:rsid w:val="005373D6"/>
    <w:rsid w:val="00537ED1"/>
    <w:rsid w:val="00540DEA"/>
    <w:rsid w:val="00541F1D"/>
    <w:rsid w:val="00544EBF"/>
    <w:rsid w:val="005451B7"/>
    <w:rsid w:val="00546E40"/>
    <w:rsid w:val="005475A3"/>
    <w:rsid w:val="00550424"/>
    <w:rsid w:val="00551489"/>
    <w:rsid w:val="00554C2E"/>
    <w:rsid w:val="00557559"/>
    <w:rsid w:val="005603A9"/>
    <w:rsid w:val="005622C0"/>
    <w:rsid w:val="005625B6"/>
    <w:rsid w:val="00566069"/>
    <w:rsid w:val="00566530"/>
    <w:rsid w:val="00566FCA"/>
    <w:rsid w:val="00567CA3"/>
    <w:rsid w:val="00571425"/>
    <w:rsid w:val="00572CC4"/>
    <w:rsid w:val="00573971"/>
    <w:rsid w:val="00574CF7"/>
    <w:rsid w:val="005756B0"/>
    <w:rsid w:val="00575F12"/>
    <w:rsid w:val="00576356"/>
    <w:rsid w:val="005772A7"/>
    <w:rsid w:val="005774E6"/>
    <w:rsid w:val="00581A6C"/>
    <w:rsid w:val="00583D13"/>
    <w:rsid w:val="00584E5F"/>
    <w:rsid w:val="0058505A"/>
    <w:rsid w:val="00585D8B"/>
    <w:rsid w:val="005877E7"/>
    <w:rsid w:val="005908EA"/>
    <w:rsid w:val="00592C60"/>
    <w:rsid w:val="00594631"/>
    <w:rsid w:val="005954E2"/>
    <w:rsid w:val="005975B8"/>
    <w:rsid w:val="005A0DAD"/>
    <w:rsid w:val="005A17EC"/>
    <w:rsid w:val="005A27D1"/>
    <w:rsid w:val="005A3A11"/>
    <w:rsid w:val="005A6FE3"/>
    <w:rsid w:val="005A6FF7"/>
    <w:rsid w:val="005A7BD6"/>
    <w:rsid w:val="005B2800"/>
    <w:rsid w:val="005B5915"/>
    <w:rsid w:val="005B77E7"/>
    <w:rsid w:val="005C14FB"/>
    <w:rsid w:val="005C19B4"/>
    <w:rsid w:val="005C1B4B"/>
    <w:rsid w:val="005C1B61"/>
    <w:rsid w:val="005C3730"/>
    <w:rsid w:val="005D00C7"/>
    <w:rsid w:val="005D094E"/>
    <w:rsid w:val="005D143A"/>
    <w:rsid w:val="005D3819"/>
    <w:rsid w:val="005D39E3"/>
    <w:rsid w:val="005D3A04"/>
    <w:rsid w:val="005D4B94"/>
    <w:rsid w:val="005D5361"/>
    <w:rsid w:val="005D5D20"/>
    <w:rsid w:val="005D6820"/>
    <w:rsid w:val="005D7083"/>
    <w:rsid w:val="005D7E2B"/>
    <w:rsid w:val="005E11E6"/>
    <w:rsid w:val="005E1BF0"/>
    <w:rsid w:val="005E3AF4"/>
    <w:rsid w:val="005E6353"/>
    <w:rsid w:val="005E664A"/>
    <w:rsid w:val="005E71AD"/>
    <w:rsid w:val="005E75FD"/>
    <w:rsid w:val="005E7CFF"/>
    <w:rsid w:val="005F4257"/>
    <w:rsid w:val="005F58A5"/>
    <w:rsid w:val="005F6CD1"/>
    <w:rsid w:val="005F7302"/>
    <w:rsid w:val="00601112"/>
    <w:rsid w:val="00602219"/>
    <w:rsid w:val="0060245D"/>
    <w:rsid w:val="00603853"/>
    <w:rsid w:val="00604861"/>
    <w:rsid w:val="00604EC9"/>
    <w:rsid w:val="006059D3"/>
    <w:rsid w:val="006066B0"/>
    <w:rsid w:val="0060687A"/>
    <w:rsid w:val="00607F6F"/>
    <w:rsid w:val="0061008F"/>
    <w:rsid w:val="00611D98"/>
    <w:rsid w:val="00613115"/>
    <w:rsid w:val="00613D3D"/>
    <w:rsid w:val="0061758B"/>
    <w:rsid w:val="00620CBB"/>
    <w:rsid w:val="0062195D"/>
    <w:rsid w:val="006253FD"/>
    <w:rsid w:val="00625519"/>
    <w:rsid w:val="006258B6"/>
    <w:rsid w:val="00625F38"/>
    <w:rsid w:val="006271D3"/>
    <w:rsid w:val="00632DC4"/>
    <w:rsid w:val="0063319B"/>
    <w:rsid w:val="00633BA6"/>
    <w:rsid w:val="00634400"/>
    <w:rsid w:val="0063706F"/>
    <w:rsid w:val="00637165"/>
    <w:rsid w:val="00642016"/>
    <w:rsid w:val="006429A4"/>
    <w:rsid w:val="00645F7D"/>
    <w:rsid w:val="006473B0"/>
    <w:rsid w:val="00654794"/>
    <w:rsid w:val="00661606"/>
    <w:rsid w:val="00662372"/>
    <w:rsid w:val="00665589"/>
    <w:rsid w:val="00665C88"/>
    <w:rsid w:val="00665F4D"/>
    <w:rsid w:val="00670BC7"/>
    <w:rsid w:val="006730A4"/>
    <w:rsid w:val="006732BE"/>
    <w:rsid w:val="006737C2"/>
    <w:rsid w:val="00673A05"/>
    <w:rsid w:val="00676B23"/>
    <w:rsid w:val="006814F7"/>
    <w:rsid w:val="00686328"/>
    <w:rsid w:val="00686E5A"/>
    <w:rsid w:val="006904C0"/>
    <w:rsid w:val="00694876"/>
    <w:rsid w:val="00694C6C"/>
    <w:rsid w:val="006964B9"/>
    <w:rsid w:val="0069749E"/>
    <w:rsid w:val="006A083B"/>
    <w:rsid w:val="006A08ED"/>
    <w:rsid w:val="006A1D90"/>
    <w:rsid w:val="006A3A3B"/>
    <w:rsid w:val="006A5135"/>
    <w:rsid w:val="006A5BA0"/>
    <w:rsid w:val="006A7455"/>
    <w:rsid w:val="006A7BCB"/>
    <w:rsid w:val="006B1746"/>
    <w:rsid w:val="006B181D"/>
    <w:rsid w:val="006B2FE4"/>
    <w:rsid w:val="006B31C0"/>
    <w:rsid w:val="006B494F"/>
    <w:rsid w:val="006B49C6"/>
    <w:rsid w:val="006C066E"/>
    <w:rsid w:val="006C14FD"/>
    <w:rsid w:val="006C4670"/>
    <w:rsid w:val="006C4945"/>
    <w:rsid w:val="006C5E85"/>
    <w:rsid w:val="006C6E8B"/>
    <w:rsid w:val="006D0526"/>
    <w:rsid w:val="006D074F"/>
    <w:rsid w:val="006D1889"/>
    <w:rsid w:val="006D2709"/>
    <w:rsid w:val="006D3911"/>
    <w:rsid w:val="006D3DA5"/>
    <w:rsid w:val="006D5E12"/>
    <w:rsid w:val="006D76E4"/>
    <w:rsid w:val="006D7F9F"/>
    <w:rsid w:val="006E0E43"/>
    <w:rsid w:val="006E1F4C"/>
    <w:rsid w:val="006E247B"/>
    <w:rsid w:val="006F17F1"/>
    <w:rsid w:val="006F2623"/>
    <w:rsid w:val="006F3A7D"/>
    <w:rsid w:val="006F4387"/>
    <w:rsid w:val="006F4B12"/>
    <w:rsid w:val="006F57CC"/>
    <w:rsid w:val="006F69B4"/>
    <w:rsid w:val="006F6ACF"/>
    <w:rsid w:val="006F6CD6"/>
    <w:rsid w:val="00701BD3"/>
    <w:rsid w:val="0070260B"/>
    <w:rsid w:val="00703FD7"/>
    <w:rsid w:val="007060FB"/>
    <w:rsid w:val="00707AE9"/>
    <w:rsid w:val="00710123"/>
    <w:rsid w:val="00710707"/>
    <w:rsid w:val="00711329"/>
    <w:rsid w:val="00712F9E"/>
    <w:rsid w:val="00714F3D"/>
    <w:rsid w:val="007173F2"/>
    <w:rsid w:val="007214CC"/>
    <w:rsid w:val="00722D65"/>
    <w:rsid w:val="00723DB8"/>
    <w:rsid w:val="00725080"/>
    <w:rsid w:val="00726FB9"/>
    <w:rsid w:val="00731555"/>
    <w:rsid w:val="00732615"/>
    <w:rsid w:val="00734F5A"/>
    <w:rsid w:val="007350E1"/>
    <w:rsid w:val="00736486"/>
    <w:rsid w:val="0073660F"/>
    <w:rsid w:val="007378D5"/>
    <w:rsid w:val="00737A1E"/>
    <w:rsid w:val="007403AE"/>
    <w:rsid w:val="007407AD"/>
    <w:rsid w:val="00741FC5"/>
    <w:rsid w:val="00744056"/>
    <w:rsid w:val="007443F4"/>
    <w:rsid w:val="00747622"/>
    <w:rsid w:val="00750A4B"/>
    <w:rsid w:val="00750ECE"/>
    <w:rsid w:val="00750FF1"/>
    <w:rsid w:val="00753285"/>
    <w:rsid w:val="007547B8"/>
    <w:rsid w:val="00755CE9"/>
    <w:rsid w:val="0075703F"/>
    <w:rsid w:val="00757D5C"/>
    <w:rsid w:val="00760338"/>
    <w:rsid w:val="00762783"/>
    <w:rsid w:val="007630AC"/>
    <w:rsid w:val="007636EF"/>
    <w:rsid w:val="00763C57"/>
    <w:rsid w:val="00765FAB"/>
    <w:rsid w:val="00766C5F"/>
    <w:rsid w:val="00767B54"/>
    <w:rsid w:val="00767FF2"/>
    <w:rsid w:val="0077168F"/>
    <w:rsid w:val="007733CC"/>
    <w:rsid w:val="00774891"/>
    <w:rsid w:val="00774924"/>
    <w:rsid w:val="007829E4"/>
    <w:rsid w:val="007837ED"/>
    <w:rsid w:val="00783B7A"/>
    <w:rsid w:val="00785001"/>
    <w:rsid w:val="00785469"/>
    <w:rsid w:val="00786AA0"/>
    <w:rsid w:val="007924EA"/>
    <w:rsid w:val="007958A1"/>
    <w:rsid w:val="00795C70"/>
    <w:rsid w:val="00795E9E"/>
    <w:rsid w:val="007977FC"/>
    <w:rsid w:val="00797A4D"/>
    <w:rsid w:val="007A2047"/>
    <w:rsid w:val="007B07A8"/>
    <w:rsid w:val="007B21CE"/>
    <w:rsid w:val="007B24B6"/>
    <w:rsid w:val="007B2BF7"/>
    <w:rsid w:val="007B3B73"/>
    <w:rsid w:val="007B4BE7"/>
    <w:rsid w:val="007C4D7C"/>
    <w:rsid w:val="007C7B92"/>
    <w:rsid w:val="007C7CF2"/>
    <w:rsid w:val="007D00FB"/>
    <w:rsid w:val="007D0340"/>
    <w:rsid w:val="007D18CE"/>
    <w:rsid w:val="007D26C7"/>
    <w:rsid w:val="007D2BAC"/>
    <w:rsid w:val="007D3E1A"/>
    <w:rsid w:val="007D70FB"/>
    <w:rsid w:val="007E3A47"/>
    <w:rsid w:val="007E4544"/>
    <w:rsid w:val="007E48F3"/>
    <w:rsid w:val="007E7E8C"/>
    <w:rsid w:val="007F34BA"/>
    <w:rsid w:val="007F4249"/>
    <w:rsid w:val="007F78B3"/>
    <w:rsid w:val="008013EF"/>
    <w:rsid w:val="00803EFB"/>
    <w:rsid w:val="0080553F"/>
    <w:rsid w:val="00805E5F"/>
    <w:rsid w:val="00807BF1"/>
    <w:rsid w:val="00807D95"/>
    <w:rsid w:val="00807E5F"/>
    <w:rsid w:val="008117E6"/>
    <w:rsid w:val="0081189D"/>
    <w:rsid w:val="0081375F"/>
    <w:rsid w:val="00814656"/>
    <w:rsid w:val="0081562A"/>
    <w:rsid w:val="00816AA8"/>
    <w:rsid w:val="00822ED7"/>
    <w:rsid w:val="00824AB4"/>
    <w:rsid w:val="00824D78"/>
    <w:rsid w:val="00825004"/>
    <w:rsid w:val="008306AC"/>
    <w:rsid w:val="008306CE"/>
    <w:rsid w:val="008308B6"/>
    <w:rsid w:val="00830B1A"/>
    <w:rsid w:val="00832A05"/>
    <w:rsid w:val="00834968"/>
    <w:rsid w:val="00834A7B"/>
    <w:rsid w:val="00834EAF"/>
    <w:rsid w:val="00836797"/>
    <w:rsid w:val="00836AFE"/>
    <w:rsid w:val="008441F7"/>
    <w:rsid w:val="00845299"/>
    <w:rsid w:val="00846C75"/>
    <w:rsid w:val="0085177E"/>
    <w:rsid w:val="008517FF"/>
    <w:rsid w:val="008522FB"/>
    <w:rsid w:val="00856F72"/>
    <w:rsid w:val="00857001"/>
    <w:rsid w:val="0085772E"/>
    <w:rsid w:val="00861F8D"/>
    <w:rsid w:val="00864E1C"/>
    <w:rsid w:val="008665C1"/>
    <w:rsid w:val="00867642"/>
    <w:rsid w:val="00867ED1"/>
    <w:rsid w:val="00870137"/>
    <w:rsid w:val="00873D46"/>
    <w:rsid w:val="00874433"/>
    <w:rsid w:val="00881932"/>
    <w:rsid w:val="00881C90"/>
    <w:rsid w:val="00883BF4"/>
    <w:rsid w:val="00885394"/>
    <w:rsid w:val="00885CB1"/>
    <w:rsid w:val="0088711B"/>
    <w:rsid w:val="00890A8D"/>
    <w:rsid w:val="008922B1"/>
    <w:rsid w:val="00893CDE"/>
    <w:rsid w:val="008A193B"/>
    <w:rsid w:val="008A23E5"/>
    <w:rsid w:val="008A312B"/>
    <w:rsid w:val="008A59BD"/>
    <w:rsid w:val="008B0983"/>
    <w:rsid w:val="008B0D60"/>
    <w:rsid w:val="008B10DF"/>
    <w:rsid w:val="008B1DC3"/>
    <w:rsid w:val="008B4097"/>
    <w:rsid w:val="008B426A"/>
    <w:rsid w:val="008B6CE8"/>
    <w:rsid w:val="008C0F0F"/>
    <w:rsid w:val="008C1E9A"/>
    <w:rsid w:val="008C2BD7"/>
    <w:rsid w:val="008C51A1"/>
    <w:rsid w:val="008C64DE"/>
    <w:rsid w:val="008C6549"/>
    <w:rsid w:val="008D089F"/>
    <w:rsid w:val="008D08D3"/>
    <w:rsid w:val="008D1841"/>
    <w:rsid w:val="008D1F1F"/>
    <w:rsid w:val="008D233B"/>
    <w:rsid w:val="008D635C"/>
    <w:rsid w:val="008D70B2"/>
    <w:rsid w:val="008D7882"/>
    <w:rsid w:val="008E4B51"/>
    <w:rsid w:val="008E7739"/>
    <w:rsid w:val="008E7C42"/>
    <w:rsid w:val="008F16C2"/>
    <w:rsid w:val="008F2013"/>
    <w:rsid w:val="008F33D6"/>
    <w:rsid w:val="008F6A7B"/>
    <w:rsid w:val="008F70E2"/>
    <w:rsid w:val="008F7CCB"/>
    <w:rsid w:val="00901046"/>
    <w:rsid w:val="0090137D"/>
    <w:rsid w:val="009015A0"/>
    <w:rsid w:val="009017E3"/>
    <w:rsid w:val="00901914"/>
    <w:rsid w:val="00902DA7"/>
    <w:rsid w:val="00903504"/>
    <w:rsid w:val="009056E4"/>
    <w:rsid w:val="009058A1"/>
    <w:rsid w:val="0090701F"/>
    <w:rsid w:val="009070E5"/>
    <w:rsid w:val="009147C1"/>
    <w:rsid w:val="009207BB"/>
    <w:rsid w:val="00924946"/>
    <w:rsid w:val="00930FE7"/>
    <w:rsid w:val="009312D1"/>
    <w:rsid w:val="00932475"/>
    <w:rsid w:val="00932570"/>
    <w:rsid w:val="009359DD"/>
    <w:rsid w:val="009377DC"/>
    <w:rsid w:val="00940837"/>
    <w:rsid w:val="00940CC3"/>
    <w:rsid w:val="00940E45"/>
    <w:rsid w:val="00944948"/>
    <w:rsid w:val="00945B3E"/>
    <w:rsid w:val="00946060"/>
    <w:rsid w:val="0095020E"/>
    <w:rsid w:val="00956414"/>
    <w:rsid w:val="00957966"/>
    <w:rsid w:val="00961802"/>
    <w:rsid w:val="009739A1"/>
    <w:rsid w:val="00973EB5"/>
    <w:rsid w:val="00974109"/>
    <w:rsid w:val="00977A1A"/>
    <w:rsid w:val="00981672"/>
    <w:rsid w:val="00981781"/>
    <w:rsid w:val="00982D1C"/>
    <w:rsid w:val="00984B20"/>
    <w:rsid w:val="00985A70"/>
    <w:rsid w:val="00987612"/>
    <w:rsid w:val="0098767C"/>
    <w:rsid w:val="0099041D"/>
    <w:rsid w:val="00992914"/>
    <w:rsid w:val="00993652"/>
    <w:rsid w:val="00995365"/>
    <w:rsid w:val="00995F7B"/>
    <w:rsid w:val="0099736D"/>
    <w:rsid w:val="009973FC"/>
    <w:rsid w:val="009A0323"/>
    <w:rsid w:val="009A13DD"/>
    <w:rsid w:val="009A2B33"/>
    <w:rsid w:val="009A5091"/>
    <w:rsid w:val="009A6ED5"/>
    <w:rsid w:val="009A70DD"/>
    <w:rsid w:val="009A7E27"/>
    <w:rsid w:val="009B35BA"/>
    <w:rsid w:val="009B3793"/>
    <w:rsid w:val="009B5BE2"/>
    <w:rsid w:val="009B6689"/>
    <w:rsid w:val="009C14DC"/>
    <w:rsid w:val="009C1CB5"/>
    <w:rsid w:val="009C4653"/>
    <w:rsid w:val="009C65CE"/>
    <w:rsid w:val="009C7A92"/>
    <w:rsid w:val="009D1A76"/>
    <w:rsid w:val="009D27B9"/>
    <w:rsid w:val="009D38DF"/>
    <w:rsid w:val="009D47D3"/>
    <w:rsid w:val="009D76AA"/>
    <w:rsid w:val="009E023F"/>
    <w:rsid w:val="009E264F"/>
    <w:rsid w:val="009E2B6A"/>
    <w:rsid w:val="009E3348"/>
    <w:rsid w:val="009E415B"/>
    <w:rsid w:val="009E4B59"/>
    <w:rsid w:val="009E4E19"/>
    <w:rsid w:val="009E52AB"/>
    <w:rsid w:val="009E617F"/>
    <w:rsid w:val="009E6494"/>
    <w:rsid w:val="009E68B5"/>
    <w:rsid w:val="009F1C21"/>
    <w:rsid w:val="009F4B86"/>
    <w:rsid w:val="009F4C22"/>
    <w:rsid w:val="009F5169"/>
    <w:rsid w:val="00A0287B"/>
    <w:rsid w:val="00A03A74"/>
    <w:rsid w:val="00A041DC"/>
    <w:rsid w:val="00A05F1A"/>
    <w:rsid w:val="00A0620B"/>
    <w:rsid w:val="00A0670A"/>
    <w:rsid w:val="00A10543"/>
    <w:rsid w:val="00A10544"/>
    <w:rsid w:val="00A10B58"/>
    <w:rsid w:val="00A1265F"/>
    <w:rsid w:val="00A12BF1"/>
    <w:rsid w:val="00A159D3"/>
    <w:rsid w:val="00A20974"/>
    <w:rsid w:val="00A2248F"/>
    <w:rsid w:val="00A229C3"/>
    <w:rsid w:val="00A22BBF"/>
    <w:rsid w:val="00A239EF"/>
    <w:rsid w:val="00A23B7D"/>
    <w:rsid w:val="00A23C78"/>
    <w:rsid w:val="00A25EE6"/>
    <w:rsid w:val="00A269C2"/>
    <w:rsid w:val="00A3034E"/>
    <w:rsid w:val="00A31109"/>
    <w:rsid w:val="00A31603"/>
    <w:rsid w:val="00A320CE"/>
    <w:rsid w:val="00A3334F"/>
    <w:rsid w:val="00A3438F"/>
    <w:rsid w:val="00A35C9B"/>
    <w:rsid w:val="00A35CFB"/>
    <w:rsid w:val="00A42900"/>
    <w:rsid w:val="00A4309C"/>
    <w:rsid w:val="00A441B9"/>
    <w:rsid w:val="00A45D1F"/>
    <w:rsid w:val="00A4677D"/>
    <w:rsid w:val="00A50457"/>
    <w:rsid w:val="00A52FC6"/>
    <w:rsid w:val="00A561FD"/>
    <w:rsid w:val="00A642B6"/>
    <w:rsid w:val="00A64664"/>
    <w:rsid w:val="00A6787D"/>
    <w:rsid w:val="00A71105"/>
    <w:rsid w:val="00A72371"/>
    <w:rsid w:val="00A7339C"/>
    <w:rsid w:val="00A73658"/>
    <w:rsid w:val="00A749EF"/>
    <w:rsid w:val="00A82DF5"/>
    <w:rsid w:val="00A8501C"/>
    <w:rsid w:val="00A86037"/>
    <w:rsid w:val="00A86327"/>
    <w:rsid w:val="00A86BF7"/>
    <w:rsid w:val="00A878E6"/>
    <w:rsid w:val="00A9049F"/>
    <w:rsid w:val="00A90A06"/>
    <w:rsid w:val="00A914D2"/>
    <w:rsid w:val="00A91CA4"/>
    <w:rsid w:val="00A942FB"/>
    <w:rsid w:val="00A94507"/>
    <w:rsid w:val="00A9480C"/>
    <w:rsid w:val="00A950BB"/>
    <w:rsid w:val="00A95D5D"/>
    <w:rsid w:val="00A9679B"/>
    <w:rsid w:val="00A97111"/>
    <w:rsid w:val="00A97142"/>
    <w:rsid w:val="00A97C50"/>
    <w:rsid w:val="00AA2D5A"/>
    <w:rsid w:val="00AA2F7E"/>
    <w:rsid w:val="00AA3307"/>
    <w:rsid w:val="00AA37F6"/>
    <w:rsid w:val="00AA5AFF"/>
    <w:rsid w:val="00AA5C67"/>
    <w:rsid w:val="00AA5E25"/>
    <w:rsid w:val="00AA752D"/>
    <w:rsid w:val="00AB10EF"/>
    <w:rsid w:val="00AB5E51"/>
    <w:rsid w:val="00AB7576"/>
    <w:rsid w:val="00AB7B53"/>
    <w:rsid w:val="00AB7EAF"/>
    <w:rsid w:val="00AC2245"/>
    <w:rsid w:val="00AC3D1A"/>
    <w:rsid w:val="00AC4FB0"/>
    <w:rsid w:val="00AC5EDB"/>
    <w:rsid w:val="00AC6CDF"/>
    <w:rsid w:val="00AC74A8"/>
    <w:rsid w:val="00AC772E"/>
    <w:rsid w:val="00AD35AA"/>
    <w:rsid w:val="00AD3B5E"/>
    <w:rsid w:val="00AD485B"/>
    <w:rsid w:val="00AD6633"/>
    <w:rsid w:val="00AD79AF"/>
    <w:rsid w:val="00AE08A8"/>
    <w:rsid w:val="00AE0BD4"/>
    <w:rsid w:val="00AE0E4F"/>
    <w:rsid w:val="00AE22D8"/>
    <w:rsid w:val="00AE3AC7"/>
    <w:rsid w:val="00AE41BB"/>
    <w:rsid w:val="00AE62EA"/>
    <w:rsid w:val="00AE6614"/>
    <w:rsid w:val="00AE6843"/>
    <w:rsid w:val="00AF06B1"/>
    <w:rsid w:val="00AF07D9"/>
    <w:rsid w:val="00AF0C5E"/>
    <w:rsid w:val="00AF34DE"/>
    <w:rsid w:val="00AF3834"/>
    <w:rsid w:val="00AF5150"/>
    <w:rsid w:val="00B01656"/>
    <w:rsid w:val="00B0267E"/>
    <w:rsid w:val="00B048CF"/>
    <w:rsid w:val="00B059AA"/>
    <w:rsid w:val="00B072AA"/>
    <w:rsid w:val="00B14518"/>
    <w:rsid w:val="00B15778"/>
    <w:rsid w:val="00B158BA"/>
    <w:rsid w:val="00B17D55"/>
    <w:rsid w:val="00B21F26"/>
    <w:rsid w:val="00B22D3B"/>
    <w:rsid w:val="00B240D7"/>
    <w:rsid w:val="00B2495B"/>
    <w:rsid w:val="00B24A9F"/>
    <w:rsid w:val="00B24D44"/>
    <w:rsid w:val="00B24D63"/>
    <w:rsid w:val="00B26036"/>
    <w:rsid w:val="00B261AE"/>
    <w:rsid w:val="00B337EA"/>
    <w:rsid w:val="00B35891"/>
    <w:rsid w:val="00B42C8C"/>
    <w:rsid w:val="00B433DB"/>
    <w:rsid w:val="00B45ACD"/>
    <w:rsid w:val="00B45B51"/>
    <w:rsid w:val="00B5049D"/>
    <w:rsid w:val="00B51A02"/>
    <w:rsid w:val="00B5338A"/>
    <w:rsid w:val="00B53E9C"/>
    <w:rsid w:val="00B54A40"/>
    <w:rsid w:val="00B556C1"/>
    <w:rsid w:val="00B55B01"/>
    <w:rsid w:val="00B55D00"/>
    <w:rsid w:val="00B56A33"/>
    <w:rsid w:val="00B6042A"/>
    <w:rsid w:val="00B60CF1"/>
    <w:rsid w:val="00B61A9B"/>
    <w:rsid w:val="00B61F3A"/>
    <w:rsid w:val="00B62D54"/>
    <w:rsid w:val="00B644BB"/>
    <w:rsid w:val="00B66250"/>
    <w:rsid w:val="00B679D1"/>
    <w:rsid w:val="00B67D14"/>
    <w:rsid w:val="00B713EC"/>
    <w:rsid w:val="00B71BE5"/>
    <w:rsid w:val="00B71E3D"/>
    <w:rsid w:val="00B7720D"/>
    <w:rsid w:val="00B77929"/>
    <w:rsid w:val="00B77C39"/>
    <w:rsid w:val="00B811CC"/>
    <w:rsid w:val="00B826DE"/>
    <w:rsid w:val="00B835C9"/>
    <w:rsid w:val="00B849F8"/>
    <w:rsid w:val="00B84DBF"/>
    <w:rsid w:val="00B8532E"/>
    <w:rsid w:val="00B853DA"/>
    <w:rsid w:val="00B9235E"/>
    <w:rsid w:val="00B92952"/>
    <w:rsid w:val="00B96B1C"/>
    <w:rsid w:val="00B97D9F"/>
    <w:rsid w:val="00BA072B"/>
    <w:rsid w:val="00BA1C53"/>
    <w:rsid w:val="00BA2233"/>
    <w:rsid w:val="00BA2565"/>
    <w:rsid w:val="00BA2847"/>
    <w:rsid w:val="00BA3B05"/>
    <w:rsid w:val="00BA3EBE"/>
    <w:rsid w:val="00BB0657"/>
    <w:rsid w:val="00BB0FAB"/>
    <w:rsid w:val="00BB1CA7"/>
    <w:rsid w:val="00BB2987"/>
    <w:rsid w:val="00BB44A9"/>
    <w:rsid w:val="00BB5303"/>
    <w:rsid w:val="00BC3506"/>
    <w:rsid w:val="00BC4B5D"/>
    <w:rsid w:val="00BC6526"/>
    <w:rsid w:val="00BD0404"/>
    <w:rsid w:val="00BD0DA9"/>
    <w:rsid w:val="00BD2D28"/>
    <w:rsid w:val="00BD2E6B"/>
    <w:rsid w:val="00BD54F2"/>
    <w:rsid w:val="00BD58E1"/>
    <w:rsid w:val="00BD651B"/>
    <w:rsid w:val="00BD6595"/>
    <w:rsid w:val="00BE31CA"/>
    <w:rsid w:val="00BE3F51"/>
    <w:rsid w:val="00BE616A"/>
    <w:rsid w:val="00BE66E5"/>
    <w:rsid w:val="00C04B49"/>
    <w:rsid w:val="00C05D06"/>
    <w:rsid w:val="00C063BB"/>
    <w:rsid w:val="00C072AA"/>
    <w:rsid w:val="00C11E4D"/>
    <w:rsid w:val="00C1295C"/>
    <w:rsid w:val="00C1341A"/>
    <w:rsid w:val="00C14AC4"/>
    <w:rsid w:val="00C20BD7"/>
    <w:rsid w:val="00C23D99"/>
    <w:rsid w:val="00C247B1"/>
    <w:rsid w:val="00C27775"/>
    <w:rsid w:val="00C30873"/>
    <w:rsid w:val="00C32AC7"/>
    <w:rsid w:val="00C3429A"/>
    <w:rsid w:val="00C3551C"/>
    <w:rsid w:val="00C40BAA"/>
    <w:rsid w:val="00C40E10"/>
    <w:rsid w:val="00C40FCE"/>
    <w:rsid w:val="00C437EC"/>
    <w:rsid w:val="00C45F1D"/>
    <w:rsid w:val="00C465C1"/>
    <w:rsid w:val="00C5175A"/>
    <w:rsid w:val="00C53048"/>
    <w:rsid w:val="00C531C6"/>
    <w:rsid w:val="00C56BA9"/>
    <w:rsid w:val="00C61C4B"/>
    <w:rsid w:val="00C620C2"/>
    <w:rsid w:val="00C6315A"/>
    <w:rsid w:val="00C66C4B"/>
    <w:rsid w:val="00C74219"/>
    <w:rsid w:val="00C745EE"/>
    <w:rsid w:val="00C76FFD"/>
    <w:rsid w:val="00C80702"/>
    <w:rsid w:val="00C82F56"/>
    <w:rsid w:val="00C84317"/>
    <w:rsid w:val="00C86634"/>
    <w:rsid w:val="00C875B9"/>
    <w:rsid w:val="00C8770C"/>
    <w:rsid w:val="00C878E5"/>
    <w:rsid w:val="00C91BCF"/>
    <w:rsid w:val="00C9278C"/>
    <w:rsid w:val="00C92F9E"/>
    <w:rsid w:val="00C93726"/>
    <w:rsid w:val="00C95C5B"/>
    <w:rsid w:val="00C963C6"/>
    <w:rsid w:val="00CA143C"/>
    <w:rsid w:val="00CA4CEA"/>
    <w:rsid w:val="00CA4D2B"/>
    <w:rsid w:val="00CA56BE"/>
    <w:rsid w:val="00CA5FDC"/>
    <w:rsid w:val="00CA60F4"/>
    <w:rsid w:val="00CB07E7"/>
    <w:rsid w:val="00CB2EF8"/>
    <w:rsid w:val="00CB371E"/>
    <w:rsid w:val="00CB4BE9"/>
    <w:rsid w:val="00CB5EF9"/>
    <w:rsid w:val="00CB6294"/>
    <w:rsid w:val="00CB76C5"/>
    <w:rsid w:val="00CB79A8"/>
    <w:rsid w:val="00CB7B3C"/>
    <w:rsid w:val="00CC049E"/>
    <w:rsid w:val="00CC1F32"/>
    <w:rsid w:val="00CC32B0"/>
    <w:rsid w:val="00CC3E39"/>
    <w:rsid w:val="00CC5058"/>
    <w:rsid w:val="00CC5360"/>
    <w:rsid w:val="00CC5AB9"/>
    <w:rsid w:val="00CC6432"/>
    <w:rsid w:val="00CC6DB9"/>
    <w:rsid w:val="00CD1F93"/>
    <w:rsid w:val="00CE33ED"/>
    <w:rsid w:val="00CE3756"/>
    <w:rsid w:val="00CE3CA7"/>
    <w:rsid w:val="00CF0015"/>
    <w:rsid w:val="00CF2211"/>
    <w:rsid w:val="00CF4360"/>
    <w:rsid w:val="00CF6D03"/>
    <w:rsid w:val="00D05F93"/>
    <w:rsid w:val="00D065B2"/>
    <w:rsid w:val="00D06728"/>
    <w:rsid w:val="00D10118"/>
    <w:rsid w:val="00D10EE6"/>
    <w:rsid w:val="00D11F59"/>
    <w:rsid w:val="00D1452C"/>
    <w:rsid w:val="00D16BDA"/>
    <w:rsid w:val="00D21910"/>
    <w:rsid w:val="00D22000"/>
    <w:rsid w:val="00D233ED"/>
    <w:rsid w:val="00D2423E"/>
    <w:rsid w:val="00D245F5"/>
    <w:rsid w:val="00D260F9"/>
    <w:rsid w:val="00D278DA"/>
    <w:rsid w:val="00D312A5"/>
    <w:rsid w:val="00D312EC"/>
    <w:rsid w:val="00D33849"/>
    <w:rsid w:val="00D411FE"/>
    <w:rsid w:val="00D42311"/>
    <w:rsid w:val="00D44A94"/>
    <w:rsid w:val="00D47557"/>
    <w:rsid w:val="00D50DA4"/>
    <w:rsid w:val="00D51A6B"/>
    <w:rsid w:val="00D56EBB"/>
    <w:rsid w:val="00D601FF"/>
    <w:rsid w:val="00D60DE5"/>
    <w:rsid w:val="00D60F8A"/>
    <w:rsid w:val="00D61788"/>
    <w:rsid w:val="00D6197B"/>
    <w:rsid w:val="00D61EA0"/>
    <w:rsid w:val="00D66607"/>
    <w:rsid w:val="00D674EB"/>
    <w:rsid w:val="00D70D64"/>
    <w:rsid w:val="00D715DB"/>
    <w:rsid w:val="00D71826"/>
    <w:rsid w:val="00D7298D"/>
    <w:rsid w:val="00D745B8"/>
    <w:rsid w:val="00D7582F"/>
    <w:rsid w:val="00D80C2E"/>
    <w:rsid w:val="00D8131D"/>
    <w:rsid w:val="00D87D8F"/>
    <w:rsid w:val="00D87F9D"/>
    <w:rsid w:val="00D90235"/>
    <w:rsid w:val="00D92993"/>
    <w:rsid w:val="00D92F66"/>
    <w:rsid w:val="00D937FE"/>
    <w:rsid w:val="00D94ACB"/>
    <w:rsid w:val="00DA0AE7"/>
    <w:rsid w:val="00DA14A3"/>
    <w:rsid w:val="00DA1548"/>
    <w:rsid w:val="00DA3AFE"/>
    <w:rsid w:val="00DB1ABB"/>
    <w:rsid w:val="00DB1FD0"/>
    <w:rsid w:val="00DB470E"/>
    <w:rsid w:val="00DB5DA8"/>
    <w:rsid w:val="00DB66F7"/>
    <w:rsid w:val="00DC01D3"/>
    <w:rsid w:val="00DC0ED0"/>
    <w:rsid w:val="00DC17ED"/>
    <w:rsid w:val="00DC51B4"/>
    <w:rsid w:val="00DD08C5"/>
    <w:rsid w:val="00DD12FC"/>
    <w:rsid w:val="00DD143C"/>
    <w:rsid w:val="00DD1DFF"/>
    <w:rsid w:val="00DD6896"/>
    <w:rsid w:val="00DD6CC1"/>
    <w:rsid w:val="00DE1577"/>
    <w:rsid w:val="00DE4233"/>
    <w:rsid w:val="00DE54B2"/>
    <w:rsid w:val="00DE7489"/>
    <w:rsid w:val="00DF0CF6"/>
    <w:rsid w:val="00DF1204"/>
    <w:rsid w:val="00E00DB2"/>
    <w:rsid w:val="00E01AD2"/>
    <w:rsid w:val="00E01B44"/>
    <w:rsid w:val="00E01CC4"/>
    <w:rsid w:val="00E01D82"/>
    <w:rsid w:val="00E02541"/>
    <w:rsid w:val="00E0381F"/>
    <w:rsid w:val="00E048E5"/>
    <w:rsid w:val="00E0500D"/>
    <w:rsid w:val="00E05262"/>
    <w:rsid w:val="00E052D5"/>
    <w:rsid w:val="00E057B3"/>
    <w:rsid w:val="00E105F0"/>
    <w:rsid w:val="00E110EA"/>
    <w:rsid w:val="00E11AB7"/>
    <w:rsid w:val="00E11DD9"/>
    <w:rsid w:val="00E11EAF"/>
    <w:rsid w:val="00E204DD"/>
    <w:rsid w:val="00E20812"/>
    <w:rsid w:val="00E2143A"/>
    <w:rsid w:val="00E21CD9"/>
    <w:rsid w:val="00E24F0F"/>
    <w:rsid w:val="00E250CB"/>
    <w:rsid w:val="00E25208"/>
    <w:rsid w:val="00E26809"/>
    <w:rsid w:val="00E274E5"/>
    <w:rsid w:val="00E308E8"/>
    <w:rsid w:val="00E3128A"/>
    <w:rsid w:val="00E41443"/>
    <w:rsid w:val="00E440A6"/>
    <w:rsid w:val="00E45D5E"/>
    <w:rsid w:val="00E47E07"/>
    <w:rsid w:val="00E509D2"/>
    <w:rsid w:val="00E50EC4"/>
    <w:rsid w:val="00E52D40"/>
    <w:rsid w:val="00E53135"/>
    <w:rsid w:val="00E537CC"/>
    <w:rsid w:val="00E545E4"/>
    <w:rsid w:val="00E554E1"/>
    <w:rsid w:val="00E558F4"/>
    <w:rsid w:val="00E56BDE"/>
    <w:rsid w:val="00E6092D"/>
    <w:rsid w:val="00E60F1F"/>
    <w:rsid w:val="00E60F82"/>
    <w:rsid w:val="00E61AE9"/>
    <w:rsid w:val="00E61BD3"/>
    <w:rsid w:val="00E624D8"/>
    <w:rsid w:val="00E62A21"/>
    <w:rsid w:val="00E62F08"/>
    <w:rsid w:val="00E63071"/>
    <w:rsid w:val="00E63BE7"/>
    <w:rsid w:val="00E71125"/>
    <w:rsid w:val="00E724FF"/>
    <w:rsid w:val="00E73ACF"/>
    <w:rsid w:val="00E7554F"/>
    <w:rsid w:val="00E75E7D"/>
    <w:rsid w:val="00E76F94"/>
    <w:rsid w:val="00E773B2"/>
    <w:rsid w:val="00E810C0"/>
    <w:rsid w:val="00E845EC"/>
    <w:rsid w:val="00E85447"/>
    <w:rsid w:val="00E8568F"/>
    <w:rsid w:val="00E85A95"/>
    <w:rsid w:val="00E85B96"/>
    <w:rsid w:val="00E93DB1"/>
    <w:rsid w:val="00E94AED"/>
    <w:rsid w:val="00E95907"/>
    <w:rsid w:val="00E95D2A"/>
    <w:rsid w:val="00E968CF"/>
    <w:rsid w:val="00E9699D"/>
    <w:rsid w:val="00E96D97"/>
    <w:rsid w:val="00E978E1"/>
    <w:rsid w:val="00EA068B"/>
    <w:rsid w:val="00EA1360"/>
    <w:rsid w:val="00EA2228"/>
    <w:rsid w:val="00EA2357"/>
    <w:rsid w:val="00EA2B8D"/>
    <w:rsid w:val="00EA2C9E"/>
    <w:rsid w:val="00EA4011"/>
    <w:rsid w:val="00EA4B57"/>
    <w:rsid w:val="00EA5DBA"/>
    <w:rsid w:val="00EA5FFB"/>
    <w:rsid w:val="00EA79EB"/>
    <w:rsid w:val="00EB1244"/>
    <w:rsid w:val="00EB1809"/>
    <w:rsid w:val="00EB3162"/>
    <w:rsid w:val="00EB3F8B"/>
    <w:rsid w:val="00EB4C79"/>
    <w:rsid w:val="00EB6EAB"/>
    <w:rsid w:val="00EC054C"/>
    <w:rsid w:val="00EC0ABB"/>
    <w:rsid w:val="00EC1ACA"/>
    <w:rsid w:val="00EC256B"/>
    <w:rsid w:val="00EC38AA"/>
    <w:rsid w:val="00EC4A0A"/>
    <w:rsid w:val="00EC6D39"/>
    <w:rsid w:val="00ED0097"/>
    <w:rsid w:val="00ED010C"/>
    <w:rsid w:val="00ED1694"/>
    <w:rsid w:val="00ED4562"/>
    <w:rsid w:val="00ED4703"/>
    <w:rsid w:val="00ED6CD9"/>
    <w:rsid w:val="00ED6EE7"/>
    <w:rsid w:val="00ED7837"/>
    <w:rsid w:val="00ED7EB7"/>
    <w:rsid w:val="00EE0532"/>
    <w:rsid w:val="00EE0599"/>
    <w:rsid w:val="00EE0682"/>
    <w:rsid w:val="00EE07C6"/>
    <w:rsid w:val="00EE1C3A"/>
    <w:rsid w:val="00EE1D5B"/>
    <w:rsid w:val="00EE34E8"/>
    <w:rsid w:val="00EE42F9"/>
    <w:rsid w:val="00EE6756"/>
    <w:rsid w:val="00EE6791"/>
    <w:rsid w:val="00EE7E39"/>
    <w:rsid w:val="00EE7FDF"/>
    <w:rsid w:val="00EF1FF8"/>
    <w:rsid w:val="00EF3FF5"/>
    <w:rsid w:val="00EF60EB"/>
    <w:rsid w:val="00EF7484"/>
    <w:rsid w:val="00F008D0"/>
    <w:rsid w:val="00F00AFE"/>
    <w:rsid w:val="00F01531"/>
    <w:rsid w:val="00F02E64"/>
    <w:rsid w:val="00F032A4"/>
    <w:rsid w:val="00F04296"/>
    <w:rsid w:val="00F04EC6"/>
    <w:rsid w:val="00F05A89"/>
    <w:rsid w:val="00F14422"/>
    <w:rsid w:val="00F1479B"/>
    <w:rsid w:val="00F15CF0"/>
    <w:rsid w:val="00F167B9"/>
    <w:rsid w:val="00F16BC7"/>
    <w:rsid w:val="00F17383"/>
    <w:rsid w:val="00F2309D"/>
    <w:rsid w:val="00F24B69"/>
    <w:rsid w:val="00F24EEE"/>
    <w:rsid w:val="00F26F0C"/>
    <w:rsid w:val="00F2786B"/>
    <w:rsid w:val="00F2792D"/>
    <w:rsid w:val="00F306C4"/>
    <w:rsid w:val="00F31542"/>
    <w:rsid w:val="00F316AB"/>
    <w:rsid w:val="00F32F31"/>
    <w:rsid w:val="00F3343D"/>
    <w:rsid w:val="00F346F5"/>
    <w:rsid w:val="00F3477B"/>
    <w:rsid w:val="00F366C2"/>
    <w:rsid w:val="00F403FE"/>
    <w:rsid w:val="00F409BC"/>
    <w:rsid w:val="00F41B34"/>
    <w:rsid w:val="00F41D97"/>
    <w:rsid w:val="00F41F95"/>
    <w:rsid w:val="00F42494"/>
    <w:rsid w:val="00F430A1"/>
    <w:rsid w:val="00F4366D"/>
    <w:rsid w:val="00F46998"/>
    <w:rsid w:val="00F47FAE"/>
    <w:rsid w:val="00F522EA"/>
    <w:rsid w:val="00F53041"/>
    <w:rsid w:val="00F53D74"/>
    <w:rsid w:val="00F53FE2"/>
    <w:rsid w:val="00F60107"/>
    <w:rsid w:val="00F61EC4"/>
    <w:rsid w:val="00F63C36"/>
    <w:rsid w:val="00F65DED"/>
    <w:rsid w:val="00F65F93"/>
    <w:rsid w:val="00F675B3"/>
    <w:rsid w:val="00F71AF5"/>
    <w:rsid w:val="00F7403E"/>
    <w:rsid w:val="00F779BD"/>
    <w:rsid w:val="00F8015C"/>
    <w:rsid w:val="00F81806"/>
    <w:rsid w:val="00F828CF"/>
    <w:rsid w:val="00F8315F"/>
    <w:rsid w:val="00F83AC2"/>
    <w:rsid w:val="00F84516"/>
    <w:rsid w:val="00F85051"/>
    <w:rsid w:val="00F86471"/>
    <w:rsid w:val="00F864DD"/>
    <w:rsid w:val="00F90400"/>
    <w:rsid w:val="00F94A65"/>
    <w:rsid w:val="00F95402"/>
    <w:rsid w:val="00F97672"/>
    <w:rsid w:val="00F97744"/>
    <w:rsid w:val="00FA0041"/>
    <w:rsid w:val="00FA074F"/>
    <w:rsid w:val="00FA1ECC"/>
    <w:rsid w:val="00FA439F"/>
    <w:rsid w:val="00FA7607"/>
    <w:rsid w:val="00FB06ED"/>
    <w:rsid w:val="00FB0A8C"/>
    <w:rsid w:val="00FB11FF"/>
    <w:rsid w:val="00FB35C6"/>
    <w:rsid w:val="00FB4BB0"/>
    <w:rsid w:val="00FB4CF4"/>
    <w:rsid w:val="00FB58ED"/>
    <w:rsid w:val="00FC0C2D"/>
    <w:rsid w:val="00FC0D3D"/>
    <w:rsid w:val="00FC213F"/>
    <w:rsid w:val="00FC452A"/>
    <w:rsid w:val="00FC4BBA"/>
    <w:rsid w:val="00FD0BB1"/>
    <w:rsid w:val="00FD2E10"/>
    <w:rsid w:val="00FD450A"/>
    <w:rsid w:val="00FD49D5"/>
    <w:rsid w:val="00FD4AB4"/>
    <w:rsid w:val="00FD58A3"/>
    <w:rsid w:val="00FD5E12"/>
    <w:rsid w:val="00FD62C5"/>
    <w:rsid w:val="00FD6560"/>
    <w:rsid w:val="00FE0781"/>
    <w:rsid w:val="00FE160B"/>
    <w:rsid w:val="00FE2B17"/>
    <w:rsid w:val="00FE4B22"/>
    <w:rsid w:val="00FE5599"/>
    <w:rsid w:val="00FE562E"/>
    <w:rsid w:val="00FE6565"/>
    <w:rsid w:val="00FE6946"/>
    <w:rsid w:val="00FF44D0"/>
    <w:rsid w:val="00FF5F0E"/>
    <w:rsid w:val="00FF63D4"/>
    <w:rsid w:val="0192F133"/>
    <w:rsid w:val="03A16705"/>
    <w:rsid w:val="05097927"/>
    <w:rsid w:val="086F643C"/>
    <w:rsid w:val="0A05D1A5"/>
    <w:rsid w:val="0C9A3CC8"/>
    <w:rsid w:val="0D3EAD17"/>
    <w:rsid w:val="0D91465D"/>
    <w:rsid w:val="0E128D03"/>
    <w:rsid w:val="0F4A6DC8"/>
    <w:rsid w:val="0F4FA7BE"/>
    <w:rsid w:val="115C2014"/>
    <w:rsid w:val="13E0C058"/>
    <w:rsid w:val="16F3AD7C"/>
    <w:rsid w:val="1949295C"/>
    <w:rsid w:val="1A95B096"/>
    <w:rsid w:val="1B8FAC3D"/>
    <w:rsid w:val="1BE1C857"/>
    <w:rsid w:val="1F04041A"/>
    <w:rsid w:val="1F8B19CE"/>
    <w:rsid w:val="20ED2550"/>
    <w:rsid w:val="23AEAE1D"/>
    <w:rsid w:val="23DB7DFD"/>
    <w:rsid w:val="2430046E"/>
    <w:rsid w:val="28A1BDA8"/>
    <w:rsid w:val="29D93C19"/>
    <w:rsid w:val="2B0AC059"/>
    <w:rsid w:val="2B999C87"/>
    <w:rsid w:val="2CDB4094"/>
    <w:rsid w:val="2D4079AE"/>
    <w:rsid w:val="2D93154A"/>
    <w:rsid w:val="2FF6BCB9"/>
    <w:rsid w:val="2FFD5214"/>
    <w:rsid w:val="30FF0EF4"/>
    <w:rsid w:val="321FBC8E"/>
    <w:rsid w:val="3229FAAB"/>
    <w:rsid w:val="32BC3599"/>
    <w:rsid w:val="3730107E"/>
    <w:rsid w:val="376016E5"/>
    <w:rsid w:val="3A717471"/>
    <w:rsid w:val="3C719664"/>
    <w:rsid w:val="3F9C5C21"/>
    <w:rsid w:val="4428A5C4"/>
    <w:rsid w:val="44942A12"/>
    <w:rsid w:val="47A35EE0"/>
    <w:rsid w:val="49672CAF"/>
    <w:rsid w:val="4A66B0A7"/>
    <w:rsid w:val="4B266ABC"/>
    <w:rsid w:val="4BD0DB26"/>
    <w:rsid w:val="4C3EE5C2"/>
    <w:rsid w:val="4C7B7DDB"/>
    <w:rsid w:val="4D56B0FE"/>
    <w:rsid w:val="4D9A856F"/>
    <w:rsid w:val="4F1BB68D"/>
    <w:rsid w:val="5150796F"/>
    <w:rsid w:val="52EAA79C"/>
    <w:rsid w:val="53359290"/>
    <w:rsid w:val="562D5B1A"/>
    <w:rsid w:val="56A01AC0"/>
    <w:rsid w:val="57CA5AF4"/>
    <w:rsid w:val="5856740C"/>
    <w:rsid w:val="5873C8F6"/>
    <w:rsid w:val="58D1507E"/>
    <w:rsid w:val="58DBADCD"/>
    <w:rsid w:val="595FAEFD"/>
    <w:rsid w:val="59C7E280"/>
    <w:rsid w:val="59F3EA13"/>
    <w:rsid w:val="5A1F7AA2"/>
    <w:rsid w:val="5AD2EF13"/>
    <w:rsid w:val="5C3D1CB3"/>
    <w:rsid w:val="5D0BC910"/>
    <w:rsid w:val="5F902134"/>
    <w:rsid w:val="5FFE493A"/>
    <w:rsid w:val="625971AE"/>
    <w:rsid w:val="62AF9739"/>
    <w:rsid w:val="636525B1"/>
    <w:rsid w:val="637FBBD0"/>
    <w:rsid w:val="649A1792"/>
    <w:rsid w:val="64B5C046"/>
    <w:rsid w:val="65AFBDD9"/>
    <w:rsid w:val="669A4F17"/>
    <w:rsid w:val="694C7B41"/>
    <w:rsid w:val="6A7AF2D7"/>
    <w:rsid w:val="6AB7D089"/>
    <w:rsid w:val="6B04A95C"/>
    <w:rsid w:val="6B759460"/>
    <w:rsid w:val="6B970420"/>
    <w:rsid w:val="6DB70708"/>
    <w:rsid w:val="6EB0D1A0"/>
    <w:rsid w:val="6FE21DEB"/>
    <w:rsid w:val="718EFD41"/>
    <w:rsid w:val="7339F5B9"/>
    <w:rsid w:val="7354BAF1"/>
    <w:rsid w:val="7811DD06"/>
    <w:rsid w:val="7A9F8B47"/>
    <w:rsid w:val="7AAA41FF"/>
    <w:rsid w:val="7B9D3797"/>
    <w:rsid w:val="7C71639A"/>
    <w:rsid w:val="7D882C5F"/>
    <w:rsid w:val="7E7C5E5A"/>
    <w:rsid w:val="BFBFDBAB"/>
    <w:rsid w:val="C86D1DA0"/>
    <w:rsid w:val="CAFBEBDE"/>
    <w:rsid w:val="DFFE876E"/>
    <w:rsid w:val="E6E53092"/>
    <w:rsid w:val="EB7ECE2A"/>
    <w:rsid w:val="F5FF1C9D"/>
    <w:rsid w:val="F9FDD066"/>
    <w:rsid w:val="FEB9AE18"/>
    <w:rsid w:val="FFFFF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3">
    <w:name w:val="heading 3"/>
    <w:basedOn w:val="1"/>
    <w:link w:val="39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  <w:lang w:val="zh-CN"/>
    </w:rPr>
  </w:style>
  <w:style w:type="paragraph" w:styleId="4">
    <w:name w:val="heading 4"/>
    <w:basedOn w:val="1"/>
    <w:next w:val="1"/>
    <w:link w:val="42"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04862" w:themeColor="accent1" w:themeShade="BF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widowControl w:val="0"/>
      <w:spacing w:after="160" w:line="278" w:lineRule="auto"/>
    </w:pPr>
    <w:rPr>
      <w:rFonts w:ascii="Calibri" w:hAnsi="Calibri" w:eastAsia="宋体" w:cs="黑体"/>
      <w:kern w:val="2"/>
      <w:sz w:val="21"/>
    </w:rPr>
  </w:style>
  <w:style w:type="paragraph" w:styleId="6">
    <w:name w:val="Balloon Text"/>
    <w:basedOn w:val="1"/>
    <w:link w:val="37"/>
    <w:unhideWhenUsed/>
    <w:qFormat/>
    <w:uiPriority w:val="99"/>
    <w:rPr>
      <w:rFonts w:ascii="Segoe UI" w:hAnsi="Segoe UI" w:eastAsia="宋体" w:cs="Segoe UI"/>
      <w:sz w:val="18"/>
      <w:szCs w:val="18"/>
      <w:lang w:eastAsia="en-US"/>
    </w:rPr>
  </w:style>
  <w:style w:type="paragraph" w:styleId="7">
    <w:name w:val="footer"/>
    <w:basedOn w:val="1"/>
    <w:link w:val="27"/>
    <w:uiPriority w:val="0"/>
    <w:pPr>
      <w:widowControl w:val="0"/>
      <w:tabs>
        <w:tab w:val="center" w:pos="4320"/>
        <w:tab w:val="right" w:pos="8640"/>
      </w:tabs>
      <w:jc w:val="both"/>
    </w:pPr>
    <w:rPr>
      <w:rFonts w:ascii="Calibri" w:hAnsi="Calibri" w:eastAsia="宋体" w:cs="黑体"/>
      <w:kern w:val="2"/>
      <w:sz w:val="21"/>
    </w:rPr>
  </w:style>
  <w:style w:type="paragraph" w:styleId="8">
    <w:name w:val="header"/>
    <w:basedOn w:val="1"/>
    <w:link w:val="26"/>
    <w:uiPriority w:val="0"/>
    <w:pPr>
      <w:widowControl w:val="0"/>
      <w:tabs>
        <w:tab w:val="center" w:pos="4320"/>
        <w:tab w:val="right" w:pos="8640"/>
      </w:tabs>
      <w:jc w:val="both"/>
    </w:pPr>
    <w:rPr>
      <w:rFonts w:ascii="Calibri" w:hAnsi="Calibri" w:eastAsia="宋体" w:cs="黑体"/>
      <w:kern w:val="2"/>
      <w:sz w:val="21"/>
    </w:rPr>
  </w:style>
  <w:style w:type="paragraph" w:styleId="9">
    <w:name w:val="index 9"/>
    <w:basedOn w:val="1"/>
    <w:next w:val="1"/>
    <w:qFormat/>
    <w:uiPriority w:val="0"/>
    <w:pPr>
      <w:widowControl w:val="0"/>
      <w:spacing w:after="160" w:line="278" w:lineRule="auto"/>
    </w:pPr>
    <w:rPr>
      <w:rFonts w:ascii="FangSong_GB2312" w:hAnsi="Calibri" w:eastAsia="FangSong_GB2312" w:cs="FangSong_GB2312"/>
      <w:kern w:val="2"/>
      <w:sz w:val="32"/>
      <w:szCs w:val="32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lang w:val="zh-CN"/>
    </w:rPr>
  </w:style>
  <w:style w:type="paragraph" w:styleId="11">
    <w:name w:val="annotation subject"/>
    <w:basedOn w:val="5"/>
    <w:next w:val="5"/>
    <w:link w:val="25"/>
    <w:uiPriority w:val="0"/>
    <w:pPr>
      <w:spacing w:line="240" w:lineRule="auto"/>
      <w:jc w:val="both"/>
    </w:pPr>
    <w:rPr>
      <w:b/>
      <w:bCs/>
      <w:sz w:val="20"/>
      <w:szCs w:val="20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uiPriority w:val="0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16"/>
      <w:szCs w:val="16"/>
    </w:rPr>
  </w:style>
  <w:style w:type="paragraph" w:customStyle="1" w:styleId="18">
    <w:name w:val="_Style 38"/>
    <w:basedOn w:val="1"/>
    <w:next w:val="19"/>
    <w:qFormat/>
    <w:uiPriority w:val="34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/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黑体"/>
      <w:kern w:val="2"/>
      <w:sz w:val="21"/>
    </w:rPr>
  </w:style>
  <w:style w:type="character" w:customStyle="1" w:styleId="20">
    <w:name w:val="NormalCharacter"/>
    <w:qFormat/>
    <w:uiPriority w:val="0"/>
    <w:rPr>
      <w:rFonts w:ascii="Calibri" w:hAnsi="Calibri" w:eastAsia="宋体"/>
    </w:rPr>
  </w:style>
  <w:style w:type="character" w:customStyle="1" w:styleId="21">
    <w:name w:val="ui-provider"/>
    <w:basedOn w:val="13"/>
    <w:qFormat/>
    <w:uiPriority w:val="0"/>
  </w:style>
  <w:style w:type="paragraph" w:customStyle="1" w:styleId="22">
    <w:name w:val="Revision1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24">
    <w:name w:val="Comment Text Char"/>
    <w:link w:val="5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5">
    <w:name w:val="Comment Subject Char"/>
    <w:link w:val="11"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character" w:customStyle="1" w:styleId="26">
    <w:name w:val="Header Char"/>
    <w:link w:val="8"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7">
    <w:name w:val="Footer Char"/>
    <w:link w:val="7"/>
    <w:uiPriority w:val="0"/>
    <w:rPr>
      <w:rFonts w:ascii="Calibri" w:hAnsi="Calibri" w:eastAsia="宋体" w:cs="黑体"/>
      <w:kern w:val="2"/>
      <w:sz w:val="21"/>
      <w:szCs w:val="24"/>
    </w:rPr>
  </w:style>
  <w:style w:type="paragraph" w:customStyle="1" w:styleId="28">
    <w:name w:val="x_msonormal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29">
    <w:name w:val="apple-converted-space"/>
    <w:basedOn w:val="13"/>
    <w:uiPriority w:val="0"/>
  </w:style>
  <w:style w:type="paragraph" w:customStyle="1" w:styleId="30">
    <w:name w:val="x_msolistparagraph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31">
    <w:name w:val="Placeholder Text"/>
    <w:basedOn w:val="13"/>
    <w:semiHidden/>
    <w:qFormat/>
    <w:uiPriority w:val="99"/>
    <w:rPr>
      <w:color w:val="808080"/>
    </w:rPr>
  </w:style>
  <w:style w:type="character" w:customStyle="1" w:styleId="32">
    <w:name w:val="cf01"/>
    <w:basedOn w:val="13"/>
    <w:qFormat/>
    <w:uiPriority w:val="0"/>
    <w:rPr>
      <w:rFonts w:hint="eastAsia" w:ascii="微软雅黑" w:hAnsi="微软雅黑" w:eastAsia="微软雅黑"/>
      <w:sz w:val="18"/>
      <w:szCs w:val="18"/>
    </w:rPr>
  </w:style>
  <w:style w:type="paragraph" w:styleId="33">
    <w:name w:val="No Spacing"/>
    <w:qFormat/>
    <w:uiPriority w:val="1"/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paragraph" w:customStyle="1" w:styleId="34">
    <w:name w:val="s10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35">
    <w:name w:val="Unresolved Mention1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36">
    <w:name w:val="normaltextrun"/>
    <w:basedOn w:val="13"/>
    <w:qFormat/>
    <w:uiPriority w:val="0"/>
  </w:style>
  <w:style w:type="character" w:customStyle="1" w:styleId="37">
    <w:name w:val="Balloon Text Char"/>
    <w:basedOn w:val="13"/>
    <w:link w:val="6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38">
    <w:name w:val="paragraph"/>
    <w:basedOn w:val="1"/>
    <w:uiPriority w:val="0"/>
    <w:pPr>
      <w:spacing w:before="100" w:beforeAutospacing="1" w:after="100" w:afterAutospacing="1"/>
    </w:pPr>
    <w:rPr>
      <w:lang w:val="en-GB" w:eastAsia="en-GB"/>
    </w:rPr>
  </w:style>
  <w:style w:type="character" w:customStyle="1" w:styleId="39">
    <w:name w:val="Heading 3 Char"/>
    <w:basedOn w:val="13"/>
    <w:link w:val="3"/>
    <w:uiPriority w:val="9"/>
    <w:rPr>
      <w:rFonts w:ascii="Times New Roman" w:hAnsi="Times New Roman" w:eastAsia="Times New Roman"/>
      <w:b/>
      <w:bCs/>
      <w:sz w:val="27"/>
      <w:szCs w:val="27"/>
      <w:lang w:val="zh-CN"/>
    </w:rPr>
  </w:style>
  <w:style w:type="character" w:customStyle="1" w:styleId="40">
    <w:name w:val="Unresolved Mention2"/>
    <w:basedOn w:val="13"/>
    <w:qFormat/>
    <w:uiPriority w:val="0"/>
    <w:rPr>
      <w:color w:val="605E5C"/>
      <w:shd w:val="clear" w:color="auto" w:fill="E1DFDD"/>
    </w:rPr>
  </w:style>
  <w:style w:type="character" w:customStyle="1" w:styleId="41">
    <w:name w:val="Heading 1 Char"/>
    <w:basedOn w:val="13"/>
    <w:link w:val="2"/>
    <w:uiPriority w:val="0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42">
    <w:name w:val="Heading 4 Char"/>
    <w:basedOn w:val="13"/>
    <w:link w:val="4"/>
    <w:uiPriority w:val="0"/>
    <w:rPr>
      <w:rFonts w:asciiTheme="majorHAnsi" w:hAnsiTheme="majorHAnsi" w:eastAsiaTheme="majorEastAsia" w:cstheme="majorBidi"/>
      <w:i/>
      <w:iCs/>
      <w:color w:val="104862" w:themeColor="accent1" w:themeShade="BF"/>
      <w:sz w:val="24"/>
      <w:szCs w:val="24"/>
    </w:rPr>
  </w:style>
  <w:style w:type="paragraph" w:customStyle="1" w:styleId="43">
    <w:name w:val="Default"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1985</Words>
  <Characters>2197</Characters>
  <Lines>25</Lines>
  <Paragraphs>7</Paragraphs>
  <TotalTime>88</TotalTime>
  <ScaleCrop>false</ScaleCrop>
  <LinksUpToDate>false</LinksUpToDate>
  <CharactersWithSpaces>2223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2025-03-28T14:21:00Z</dcterms:created>
  <dc:creator>Georgina Zhang</dc:creator>
  <cp:lastModifiedBy>木子</cp:lastModifiedBy>
  <cp:lastPrinted>2025-03-21T03:35:00Z</cp:lastPrinted>
  <dcterms:modified xsi:type="dcterms:W3CDTF">2025-03-29T00:56:17Z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67AA28ED991E412B839A021111777E52_13</vt:lpwstr>
  </property>
  <property fmtid="{D5CDD505-2E9C-101B-9397-08002B2CF9AE}" pid="3" name="KSOProductBuildVer">
    <vt:lpwstr>2052-12.1.0.20305</vt:lpwstr>
  </property>
  <property fmtid="{D5CDD505-2E9C-101B-9397-08002B2CF9AE}" pid="4" name="MSIP_Label_549ac42a-3eb4-4074-b885-aea26bd6241e_ActionId">
    <vt:lpwstr>8d8595b7-d29c-4077-b356-485cdb3d4b3b</vt:lpwstr>
  </property>
  <property fmtid="{D5CDD505-2E9C-101B-9397-08002B2CF9AE}" pid="5" name="MSIP_Label_549ac42a-3eb4-4074-b885-aea26bd6241e_ContentBits">
    <vt:lpwstr>0</vt:lpwstr>
  </property>
  <property fmtid="{D5CDD505-2E9C-101B-9397-08002B2CF9AE}" pid="6" name="MSIP_Label_549ac42a-3eb4-4074-b885-aea26bd6241e_Enabled">
    <vt:lpwstr>true</vt:lpwstr>
  </property>
  <property fmtid="{D5CDD505-2E9C-101B-9397-08002B2CF9AE}" pid="7" name="MSIP_Label_549ac42a-3eb4-4074-b885-aea26bd6241e_Method">
    <vt:lpwstr>Standard</vt:lpwstr>
  </property>
  <property fmtid="{D5CDD505-2E9C-101B-9397-08002B2CF9AE}" pid="8" name="MSIP_Label_549ac42a-3eb4-4074-b885-aea26bd6241e_Name">
    <vt:lpwstr>General Business</vt:lpwstr>
  </property>
  <property fmtid="{D5CDD505-2E9C-101B-9397-08002B2CF9AE}" pid="9" name="MSIP_Label_549ac42a-3eb4-4074-b885-aea26bd6241e_SetDate">
    <vt:lpwstr>2024-03-13T08:49:01Z</vt:lpwstr>
  </property>
  <property fmtid="{D5CDD505-2E9C-101B-9397-08002B2CF9AE}" pid="10" name="MSIP_Label_549ac42a-3eb4-4074-b885-aea26bd6241e_SiteId">
    <vt:lpwstr>9274ee3f-9425-4109-a27f-9fb15c10675d</vt:lpwstr>
  </property>
  <property fmtid="{D5CDD505-2E9C-101B-9397-08002B2CF9AE}" pid="11" name="KSOTemplateDocerSaveRecord">
    <vt:lpwstr>eyJoZGlkIjoiNTNiOGM2MTk0N2M3MmVhOTIwMTFiZDM0MDgzOGE2MzciLCJ1c2VySWQiOiIzMjMyNDAxMDQifQ==</vt:lpwstr>
  </property>
</Properties>
</file>