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黑体" w:hAnsi="黑体" w:eastAsia="黑体"/>
          <w:kern w:val="15"/>
          <w:szCs w:val="32"/>
        </w:rPr>
      </w:pPr>
      <w:bookmarkStart w:id="0" w:name="_GoBack"/>
      <w:r>
        <w:rPr>
          <w:rFonts w:hint="eastAsia" w:ascii="黑体" w:hAnsi="黑体" w:eastAsia="黑体"/>
          <w:kern w:val="15"/>
          <w:sz w:val="32"/>
          <w:szCs w:val="32"/>
        </w:rPr>
        <w:t>“人工智能日”成果新闻发布会答记者问</w:t>
      </w:r>
    </w:p>
    <w:bookmarkEnd w:id="0"/>
    <w:p>
      <w:pPr>
        <w:spacing w:before="240" w:after="240"/>
        <w:jc w:val="both"/>
        <w:rPr>
          <w:rFonts w:ascii="宋体" w:hAnsi="宋体" w:eastAsia="宋体" w:cs="宋体"/>
          <w:sz w:val="32"/>
          <w:szCs w:val="32"/>
        </w:rPr>
      </w:pPr>
    </w:p>
    <w:p>
      <w:pPr>
        <w:spacing w:before="240" w:after="240"/>
        <w:ind w:firstLine="640" w:firstLineChars="2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人工智能正在成为引领新一代科技革命和产业变革的战略性技术，将以前所未有的力量</w:t>
      </w:r>
      <w:r>
        <w:rPr>
          <w:rFonts w:hint="eastAsia" w:ascii="宋体" w:hAnsi="宋体" w:eastAsia="宋体" w:cs="宋体"/>
          <w:sz w:val="32"/>
          <w:szCs w:val="32"/>
        </w:rPr>
        <w:t>改变</w:t>
      </w:r>
      <w:r>
        <w:rPr>
          <w:rFonts w:ascii="宋体" w:hAnsi="宋体" w:eastAsia="宋体" w:cs="宋体"/>
          <w:sz w:val="32"/>
          <w:szCs w:val="32"/>
        </w:rPr>
        <w:t>我们的生产和生活方式。海淀区作为全国研发基础最好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创新能力最强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产品迭代最为活跃的地区，正在积极打造人工智能产业高地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spacing w:before="240" w:after="240"/>
        <w:ind w:firstLine="640" w:firstLineChars="2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首先是产业政策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ascii="宋体" w:hAnsi="宋体" w:eastAsia="宋体" w:cs="宋体"/>
          <w:sz w:val="32"/>
          <w:szCs w:val="32"/>
        </w:rPr>
        <w:t>从2023年开始，海淀区</w:t>
      </w:r>
      <w:r>
        <w:rPr>
          <w:rFonts w:hint="default" w:ascii="宋体" w:hAnsi="宋体" w:eastAsia="宋体" w:cs="宋体"/>
          <w:sz w:val="32"/>
          <w:szCs w:val="32"/>
          <w:lang w:val="en-US"/>
        </w:rPr>
        <w:t>持</w:t>
      </w:r>
      <w:r>
        <w:rPr>
          <w:rFonts w:ascii="宋体" w:hAnsi="宋体" w:eastAsia="宋体" w:cs="宋体"/>
          <w:sz w:val="32"/>
          <w:szCs w:val="32"/>
        </w:rPr>
        <w:t>续出台了一系列政策，包括推动</w:t>
      </w:r>
      <w:r>
        <w:rPr>
          <w:rFonts w:hint="eastAsia" w:ascii="宋体" w:hAnsi="宋体" w:eastAsia="宋体" w:cs="宋体"/>
          <w:sz w:val="32"/>
          <w:szCs w:val="32"/>
        </w:rPr>
        <w:t>《关于加快中关村科学城人工智能大模型创新发展的若干措施》</w:t>
      </w:r>
      <w:r>
        <w:rPr>
          <w:rFonts w:ascii="宋体" w:hAnsi="宋体" w:eastAsia="宋体" w:cs="宋体"/>
          <w:sz w:val="32"/>
          <w:szCs w:val="32"/>
        </w:rPr>
        <w:t>以及相关的实施方案，主要针对人工智能的技术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算力</w:t>
      </w:r>
      <w:r>
        <w:rPr>
          <w:rFonts w:hint="eastAsia" w:ascii="宋体" w:hAnsi="宋体" w:eastAsia="宋体" w:cs="宋体"/>
          <w:sz w:val="32"/>
          <w:szCs w:val="32"/>
        </w:rPr>
        <w:t>及应用</w:t>
      </w:r>
      <w:r>
        <w:rPr>
          <w:rFonts w:ascii="宋体" w:hAnsi="宋体" w:eastAsia="宋体" w:cs="宋体"/>
          <w:sz w:val="32"/>
          <w:szCs w:val="32"/>
        </w:rPr>
        <w:t>场景，</w:t>
      </w:r>
      <w:r>
        <w:rPr>
          <w:rFonts w:hint="eastAsia" w:ascii="宋体" w:hAnsi="宋体" w:eastAsia="宋体" w:cs="宋体"/>
          <w:sz w:val="32"/>
          <w:szCs w:val="32"/>
        </w:rPr>
        <w:t>给予产业</w:t>
      </w:r>
      <w:r>
        <w:rPr>
          <w:rFonts w:ascii="宋体" w:hAnsi="宋体" w:eastAsia="宋体" w:cs="宋体"/>
          <w:sz w:val="32"/>
          <w:szCs w:val="32"/>
        </w:rPr>
        <w:t>精准引导和资金支持，推动大模型软硬件的体系化布局和产业创新发展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>
      <w:pPr>
        <w:spacing w:before="240" w:after="240"/>
        <w:ind w:firstLine="640" w:firstLineChars="2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在关键要素供给</w:t>
      </w:r>
      <w:r>
        <w:rPr>
          <w:rFonts w:hint="eastAsia" w:ascii="宋体" w:hAnsi="宋体" w:eastAsia="宋体" w:cs="宋体"/>
          <w:sz w:val="32"/>
          <w:szCs w:val="32"/>
        </w:rPr>
        <w:t>上，</w:t>
      </w:r>
      <w:r>
        <w:rPr>
          <w:rFonts w:ascii="宋体" w:hAnsi="宋体" w:eastAsia="宋体" w:cs="宋体"/>
          <w:sz w:val="32"/>
          <w:szCs w:val="32"/>
        </w:rPr>
        <w:t>算力</w:t>
      </w:r>
      <w:r>
        <w:rPr>
          <w:rFonts w:hint="eastAsia" w:ascii="宋体" w:hAnsi="宋体" w:eastAsia="宋体" w:cs="宋体"/>
          <w:sz w:val="32"/>
          <w:szCs w:val="32"/>
        </w:rPr>
        <w:t>方面</w:t>
      </w:r>
      <w:r>
        <w:rPr>
          <w:rFonts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海淀区</w:t>
      </w:r>
      <w:r>
        <w:rPr>
          <w:rFonts w:ascii="宋体" w:hAnsi="宋体" w:eastAsia="宋体" w:cs="宋体"/>
          <w:sz w:val="32"/>
          <w:szCs w:val="32"/>
        </w:rPr>
        <w:t>正在积极打造北京人工智能公共算力平台，目前3500</w:t>
      </w:r>
      <w:r>
        <w:rPr>
          <w:rFonts w:hint="eastAsia" w:ascii="宋体" w:hAnsi="宋体" w:eastAsia="宋体" w:cs="宋体"/>
          <w:sz w:val="32"/>
          <w:szCs w:val="32"/>
        </w:rPr>
        <w:t>P</w:t>
      </w:r>
      <w:r>
        <w:rPr>
          <w:rFonts w:ascii="宋体" w:hAnsi="宋体" w:eastAsia="宋体" w:cs="宋体"/>
          <w:sz w:val="32"/>
          <w:szCs w:val="32"/>
        </w:rPr>
        <w:t>的算力已经部署到位，计划到年底部署1</w:t>
      </w:r>
      <w:r>
        <w:rPr>
          <w:rFonts w:hint="eastAsia" w:ascii="宋体" w:hAnsi="宋体" w:eastAsia="宋体" w:cs="宋体"/>
          <w:sz w:val="32"/>
          <w:szCs w:val="32"/>
        </w:rPr>
        <w:t>0000P</w:t>
      </w:r>
      <w:r>
        <w:rPr>
          <w:rFonts w:ascii="宋体" w:hAnsi="宋体" w:eastAsia="宋体" w:cs="宋体"/>
          <w:sz w:val="32"/>
          <w:szCs w:val="32"/>
        </w:rPr>
        <w:t>算力</w:t>
      </w:r>
      <w:r>
        <w:rPr>
          <w:rFonts w:hint="eastAsia" w:ascii="宋体" w:hAnsi="宋体" w:eastAsia="宋体" w:cs="宋体"/>
          <w:sz w:val="32"/>
          <w:szCs w:val="32"/>
        </w:rPr>
        <w:t>；</w:t>
      </w:r>
      <w:r>
        <w:rPr>
          <w:rFonts w:ascii="宋体" w:hAnsi="宋体" w:eastAsia="宋体" w:cs="宋体"/>
          <w:sz w:val="32"/>
          <w:szCs w:val="32"/>
        </w:rPr>
        <w:t>数据方面，</w:t>
      </w:r>
      <w:r>
        <w:rPr>
          <w:rFonts w:hint="eastAsia" w:ascii="宋体" w:hAnsi="宋体" w:eastAsia="宋体" w:cs="宋体"/>
          <w:sz w:val="32"/>
          <w:szCs w:val="32"/>
        </w:rPr>
        <w:t>海淀区</w:t>
      </w:r>
      <w:r>
        <w:rPr>
          <w:rFonts w:ascii="宋体" w:hAnsi="宋体" w:eastAsia="宋体" w:cs="宋体"/>
          <w:sz w:val="32"/>
          <w:szCs w:val="32"/>
        </w:rPr>
        <w:t>正在积极推动北京人工智能</w:t>
      </w:r>
      <w:r>
        <w:rPr>
          <w:rFonts w:hint="eastAsia" w:ascii="宋体" w:hAnsi="宋体" w:eastAsia="宋体" w:cs="宋体"/>
          <w:sz w:val="32"/>
          <w:szCs w:val="32"/>
        </w:rPr>
        <w:t>模型语料</w:t>
      </w:r>
      <w:r>
        <w:rPr>
          <w:rFonts w:ascii="宋体" w:hAnsi="宋体" w:eastAsia="宋体" w:cs="宋体"/>
          <w:sz w:val="32"/>
          <w:szCs w:val="32"/>
        </w:rPr>
        <w:t>中心建设，现在已经有1100</w:t>
      </w:r>
      <w:r>
        <w:rPr>
          <w:rFonts w:hint="eastAsia" w:ascii="宋体" w:hAnsi="宋体" w:eastAsia="宋体" w:cs="宋体"/>
          <w:sz w:val="32"/>
          <w:szCs w:val="32"/>
        </w:rPr>
        <w:t>P</w:t>
      </w:r>
      <w:r>
        <w:rPr>
          <w:rFonts w:ascii="宋体" w:hAnsi="宋体" w:eastAsia="宋体" w:cs="宋体"/>
          <w:sz w:val="32"/>
          <w:szCs w:val="32"/>
        </w:rPr>
        <w:t>高质量数据向大模型企业提供，</w:t>
      </w:r>
      <w:r>
        <w:rPr>
          <w:rFonts w:hint="eastAsia" w:ascii="宋体" w:hAnsi="宋体" w:eastAsia="宋体" w:cs="宋体"/>
          <w:sz w:val="32"/>
          <w:szCs w:val="32"/>
        </w:rPr>
        <w:t>同时还</w:t>
      </w:r>
      <w:r>
        <w:rPr>
          <w:rFonts w:ascii="宋体" w:hAnsi="宋体" w:eastAsia="宋体" w:cs="宋体"/>
          <w:sz w:val="32"/>
          <w:szCs w:val="32"/>
        </w:rPr>
        <w:t>正在积极推进北京数据基础制度先行区建设。</w:t>
      </w:r>
    </w:p>
    <w:p>
      <w:pPr>
        <w:spacing w:before="240" w:after="240"/>
        <w:ind w:firstLine="640" w:firstLineChars="2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空间和资本方面，以中关村</w:t>
      </w:r>
      <w:r>
        <w:rPr>
          <w:rFonts w:hint="eastAsia" w:ascii="宋体" w:hAnsi="宋体" w:eastAsia="宋体" w:cs="宋体"/>
          <w:sz w:val="32"/>
          <w:szCs w:val="32"/>
        </w:rPr>
        <w:t>知春</w:t>
      </w:r>
      <w:r>
        <w:rPr>
          <w:rFonts w:ascii="宋体" w:hAnsi="宋体" w:eastAsia="宋体" w:cs="宋体"/>
          <w:sz w:val="32"/>
          <w:szCs w:val="32"/>
        </w:rPr>
        <w:t>路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学院路以及周边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39平方公里</w:t>
      </w:r>
      <w:r>
        <w:rPr>
          <w:rFonts w:ascii="宋体" w:hAnsi="宋体" w:eastAsia="宋体" w:cs="宋体"/>
          <w:sz w:val="32"/>
          <w:szCs w:val="32"/>
        </w:rPr>
        <w:t>为核心区和引领区</w:t>
      </w:r>
      <w:r>
        <w:rPr>
          <w:rFonts w:hint="eastAsia" w:ascii="宋体" w:hAnsi="宋体" w:eastAsia="宋体" w:cs="宋体"/>
          <w:sz w:val="32"/>
          <w:szCs w:val="32"/>
        </w:rPr>
        <w:t>的</w:t>
      </w:r>
      <w:r>
        <w:rPr>
          <w:rFonts w:ascii="宋体" w:hAnsi="宋体" w:eastAsia="宋体" w:cs="宋体"/>
          <w:sz w:val="32"/>
          <w:szCs w:val="32"/>
        </w:rPr>
        <w:t>中关村人工智能大模型产业集聚区已经基本形成，首批打造了</w:t>
      </w:r>
      <w:r>
        <w:rPr>
          <w:rFonts w:hint="eastAsia" w:ascii="宋体" w:hAnsi="宋体" w:eastAsia="宋体" w:cs="宋体"/>
          <w:sz w:val="32"/>
          <w:szCs w:val="32"/>
        </w:rPr>
        <w:t>五</w:t>
      </w:r>
      <w:r>
        <w:rPr>
          <w:rFonts w:ascii="宋体" w:hAnsi="宋体" w:eastAsia="宋体" w:cs="宋体"/>
          <w:sz w:val="32"/>
          <w:szCs w:val="32"/>
        </w:rPr>
        <w:t>道口、北大西门、中关村西区、清华科技园4个特色产业</w:t>
      </w:r>
      <w:r>
        <w:rPr>
          <w:rFonts w:hint="eastAsia" w:ascii="宋体" w:hAnsi="宋体" w:eastAsia="宋体" w:cs="宋体"/>
          <w:sz w:val="32"/>
          <w:szCs w:val="32"/>
        </w:rPr>
        <w:t>园</w:t>
      </w:r>
      <w:r>
        <w:rPr>
          <w:rFonts w:ascii="宋体" w:hAnsi="宋体" w:eastAsia="宋体" w:cs="宋体"/>
          <w:sz w:val="32"/>
          <w:szCs w:val="32"/>
        </w:rPr>
        <w:t>，建筑面积达67万平</w:t>
      </w:r>
      <w:r>
        <w:rPr>
          <w:rFonts w:hint="eastAsia" w:ascii="宋体" w:hAnsi="宋体" w:eastAsia="宋体" w:cs="宋体"/>
          <w:sz w:val="32"/>
          <w:szCs w:val="32"/>
        </w:rPr>
        <w:t>方</w:t>
      </w:r>
      <w:r>
        <w:rPr>
          <w:rFonts w:ascii="宋体" w:hAnsi="宋体" w:eastAsia="宋体" w:cs="宋体"/>
          <w:sz w:val="32"/>
          <w:szCs w:val="32"/>
        </w:rPr>
        <w:t>米，主要聚焦核心技术研发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创新</w:t>
      </w:r>
      <w:r>
        <w:rPr>
          <w:rFonts w:ascii="宋体" w:hAnsi="宋体" w:eastAsia="宋体" w:cs="宋体"/>
          <w:sz w:val="32"/>
          <w:szCs w:val="32"/>
        </w:rPr>
        <w:t>人才培养，完善创新生态等多方面提高产业</w:t>
      </w:r>
      <w:r>
        <w:rPr>
          <w:rFonts w:hint="eastAsia" w:ascii="宋体" w:hAnsi="宋体" w:eastAsia="宋体" w:cs="宋体"/>
          <w:sz w:val="32"/>
          <w:szCs w:val="32"/>
        </w:rPr>
        <w:t>创新</w:t>
      </w:r>
      <w:r>
        <w:rPr>
          <w:rFonts w:ascii="宋体" w:hAnsi="宋体" w:eastAsia="宋体" w:cs="宋体"/>
          <w:sz w:val="32"/>
          <w:szCs w:val="32"/>
        </w:rPr>
        <w:t>效能。</w:t>
      </w:r>
    </w:p>
    <w:p>
      <w:pPr>
        <w:spacing w:before="240" w:after="240"/>
        <w:ind w:firstLine="640" w:firstLineChars="2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强化资本支撑</w:t>
      </w:r>
      <w:r>
        <w:rPr>
          <w:rFonts w:hint="eastAsia" w:ascii="宋体" w:hAnsi="宋体" w:eastAsia="宋体" w:cs="宋体"/>
          <w:sz w:val="32"/>
          <w:szCs w:val="32"/>
        </w:rPr>
        <w:t>方面</w:t>
      </w:r>
      <w:r>
        <w:rPr>
          <w:rFonts w:ascii="宋体" w:hAnsi="宋体" w:eastAsia="宋体" w:cs="宋体"/>
          <w:sz w:val="32"/>
          <w:szCs w:val="32"/>
        </w:rPr>
        <w:t>，推动设立50亿</w:t>
      </w:r>
      <w:r>
        <w:rPr>
          <w:rFonts w:hint="eastAsia" w:ascii="宋体" w:hAnsi="宋体" w:eastAsia="宋体" w:cs="宋体"/>
          <w:sz w:val="32"/>
          <w:szCs w:val="32"/>
        </w:rPr>
        <w:t>元规模以</w:t>
      </w:r>
      <w:r>
        <w:rPr>
          <w:rFonts w:ascii="宋体" w:hAnsi="宋体" w:eastAsia="宋体" w:cs="宋体"/>
          <w:sz w:val="32"/>
          <w:szCs w:val="32"/>
        </w:rPr>
        <w:t>人工智能为重点的科技成长二期基金，聚焦人工智能领域加大投资</w:t>
      </w:r>
      <w:r>
        <w:rPr>
          <w:rFonts w:hint="eastAsia" w:ascii="宋体" w:hAnsi="宋体" w:eastAsia="宋体" w:cs="宋体"/>
          <w:sz w:val="32"/>
          <w:szCs w:val="32"/>
        </w:rPr>
        <w:t>力度</w:t>
      </w:r>
      <w:r>
        <w:rPr>
          <w:rFonts w:ascii="宋体" w:hAnsi="宋体" w:eastAsia="宋体" w:cs="宋体"/>
          <w:sz w:val="32"/>
          <w:szCs w:val="32"/>
        </w:rPr>
        <w:t>。</w:t>
      </w:r>
    </w:p>
    <w:p>
      <w:pPr>
        <w:spacing w:before="240" w:after="240"/>
        <w:ind w:firstLine="640" w:firstLineChars="2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下一步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ascii="宋体" w:hAnsi="宋体" w:eastAsia="宋体" w:cs="宋体"/>
          <w:sz w:val="32"/>
          <w:szCs w:val="32"/>
        </w:rPr>
        <w:t>海淀区将围绕</w:t>
      </w:r>
      <w:r>
        <w:rPr>
          <w:rFonts w:hint="eastAsia" w:ascii="宋体" w:hAnsi="宋体" w:eastAsia="宋体" w:cs="宋体"/>
          <w:sz w:val="32"/>
          <w:szCs w:val="32"/>
        </w:rPr>
        <w:t>“</w:t>
      </w:r>
      <w:r>
        <w:rPr>
          <w:rFonts w:ascii="宋体" w:hAnsi="宋体" w:eastAsia="宋体" w:cs="宋体"/>
          <w:sz w:val="32"/>
          <w:szCs w:val="32"/>
        </w:rPr>
        <w:t>打造</w:t>
      </w:r>
      <w:r>
        <w:rPr>
          <w:rFonts w:hint="eastAsia" w:ascii="宋体" w:hAnsi="宋体" w:eastAsia="宋体" w:cs="宋体"/>
          <w:sz w:val="32"/>
          <w:szCs w:val="32"/>
        </w:rPr>
        <w:t>具有</w:t>
      </w:r>
      <w:r>
        <w:rPr>
          <w:rFonts w:ascii="宋体" w:hAnsi="宋体" w:eastAsia="宋体" w:cs="宋体"/>
          <w:sz w:val="32"/>
          <w:szCs w:val="32"/>
        </w:rPr>
        <w:t>全球影响力</w:t>
      </w:r>
      <w:r>
        <w:rPr>
          <w:rFonts w:hint="eastAsia" w:ascii="宋体" w:hAnsi="宋体" w:eastAsia="宋体" w:cs="宋体"/>
          <w:sz w:val="32"/>
          <w:szCs w:val="32"/>
        </w:rPr>
        <w:t>的</w:t>
      </w:r>
      <w:r>
        <w:rPr>
          <w:rFonts w:ascii="宋体" w:hAnsi="宋体" w:eastAsia="宋体" w:cs="宋体"/>
          <w:sz w:val="32"/>
          <w:szCs w:val="32"/>
        </w:rPr>
        <w:t>人工智能产业高地</w:t>
      </w:r>
      <w:r>
        <w:rPr>
          <w:rFonts w:hint="eastAsia" w:ascii="宋体" w:hAnsi="宋体" w:eastAsia="宋体" w:cs="宋体"/>
          <w:sz w:val="32"/>
          <w:szCs w:val="32"/>
        </w:rPr>
        <w:t>”，</w:t>
      </w:r>
      <w:r>
        <w:rPr>
          <w:rFonts w:ascii="宋体" w:hAnsi="宋体" w:eastAsia="宋体" w:cs="宋体"/>
          <w:sz w:val="32"/>
          <w:szCs w:val="32"/>
        </w:rPr>
        <w:t>强化关键技术攻关，</w:t>
      </w:r>
      <w:r>
        <w:rPr>
          <w:rFonts w:hint="eastAsia" w:ascii="宋体" w:hAnsi="宋体" w:eastAsia="宋体" w:cs="宋体"/>
          <w:sz w:val="32"/>
          <w:szCs w:val="32"/>
        </w:rPr>
        <w:t>全速抢抓</w:t>
      </w:r>
      <w:r>
        <w:rPr>
          <w:rFonts w:ascii="宋体" w:hAnsi="宋体" w:eastAsia="宋体" w:cs="宋体"/>
          <w:sz w:val="32"/>
          <w:szCs w:val="32"/>
        </w:rPr>
        <w:t>算力建设，并加快数据汇集开放，打造人工智能创新街区标杆场景，推动</w:t>
      </w:r>
      <w:r>
        <w:rPr>
          <w:rFonts w:hint="eastAsia" w:ascii="宋体" w:hAnsi="宋体" w:eastAsia="宋体" w:cs="宋体"/>
          <w:sz w:val="32"/>
          <w:szCs w:val="32"/>
        </w:rPr>
        <w:t>具身</w:t>
      </w:r>
      <w:r>
        <w:rPr>
          <w:rFonts w:ascii="宋体" w:hAnsi="宋体" w:eastAsia="宋体" w:cs="宋体"/>
          <w:sz w:val="32"/>
          <w:szCs w:val="32"/>
        </w:rPr>
        <w:t>智能产业创新发展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ascii="宋体" w:hAnsi="宋体" w:eastAsia="宋体" w:cs="宋体"/>
          <w:sz w:val="32"/>
          <w:szCs w:val="32"/>
        </w:rPr>
        <w:t>为人工智能创新主体提供全方位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一站式服务能力，匹配强有力政策支撑，推动制度创新和监管创新，形成资本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ascii="宋体" w:hAnsi="宋体" w:eastAsia="宋体" w:cs="宋体"/>
          <w:sz w:val="32"/>
          <w:szCs w:val="32"/>
        </w:rPr>
        <w:t>空间等全面保障的开放创新生态。</w:t>
      </w:r>
    </w:p>
    <w:p>
      <w:pPr>
        <w:ind w:firstLine="640" w:firstLineChars="200"/>
        <w:jc w:val="both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宋体-简"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9"/>
    <w:uiPriority w:val="0"/>
    <w:rPr>
      <w:b/>
      <w:bCs/>
    </w:rPr>
  </w:style>
  <w:style w:type="paragraph" w:styleId="3">
    <w:name w:val="annotation text"/>
    <w:basedOn w:val="1"/>
    <w:link w:val="8"/>
    <w:uiPriority w:val="0"/>
  </w:style>
  <w:style w:type="character" w:styleId="5">
    <w:name w:val="annotation reference"/>
    <w:basedOn w:val="4"/>
    <w:uiPriority w:val="0"/>
    <w:rPr>
      <w:sz w:val="21"/>
      <w:szCs w:val="21"/>
    </w:rPr>
  </w:style>
  <w:style w:type="paragraph" w:customStyle="1" w:styleId="7">
    <w:name w:val="Revision"/>
    <w:hidden/>
    <w:unhideWhenUsed/>
    <w:uiPriority w:val="99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customStyle="1" w:styleId="8">
    <w:name w:val="批注文字 字符"/>
    <w:basedOn w:val="4"/>
    <w:link w:val="3"/>
    <w:uiPriority w:val="0"/>
    <w:rPr>
      <w:sz w:val="24"/>
      <w:szCs w:val="24"/>
    </w:rPr>
  </w:style>
  <w:style w:type="character" w:customStyle="1" w:styleId="9">
    <w:name w:val="批注主题 字符"/>
    <w:basedOn w:val="8"/>
    <w:link w:val="2"/>
    <w:uiPriority w:val="0"/>
    <w:rPr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638</Characters>
  <Lines>5</Lines>
  <Paragraphs>1</Paragraphs>
  <TotalTime>0</TotalTime>
  <ScaleCrop>false</ScaleCrop>
  <LinksUpToDate>false</LinksUpToDate>
  <CharactersWithSpaces>748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2024-04-28T08:54:00Z</dcterms:created>
  <dc:creator>皓兮~魏晶</dc:creator>
  <cp:lastModifiedBy>iPhone</cp:lastModifiedBy>
  <dcterms:modified xsi:type="dcterms:W3CDTF">2024-04-27T22:20:02Z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7E4A378C6FEDDBC092092D66D2F9CF3C_33</vt:lpwstr>
  </property>
</Properties>
</file>