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color w:val="auto"/>
          <w:spacing w:val="0"/>
          <w:kern w:val="2"/>
          <w:sz w:val="44"/>
          <w:szCs w:val="44"/>
          <w:highlight w:val="none"/>
          <w:lang w:val="en-US" w:eastAsia="zh-CN"/>
        </w:rPr>
      </w:pPr>
      <w:r>
        <w:rPr>
          <w:rFonts w:hint="eastAsia" w:ascii="方正小标宋_GBK" w:hAnsi="方正小标宋_GBK" w:eastAsia="方正小标宋_GBK" w:cs="方正小标宋_GBK"/>
          <w:color w:val="auto"/>
          <w:spacing w:val="0"/>
          <w:kern w:val="2"/>
          <w:sz w:val="44"/>
          <w:szCs w:val="44"/>
          <w:highlight w:val="none"/>
          <w:lang w:val="en-US" w:eastAsia="zh-CN"/>
        </w:rPr>
        <w:t>中关村国际技术交易大会新闻发布会资料</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default" w:ascii="方正小标宋_GBK" w:hAnsi="方正小标宋_GBK" w:eastAsia="方正小标宋_GBK" w:cs="方正小标宋_GBK"/>
          <w:color w:val="auto"/>
          <w:spacing w:val="0"/>
          <w:kern w:val="2"/>
          <w:sz w:val="44"/>
          <w:szCs w:val="44"/>
          <w:highlight w:val="none"/>
          <w:lang w:val="en-US" w:eastAsia="zh-CN"/>
        </w:rPr>
      </w:pPr>
      <w:r>
        <w:rPr>
          <w:rFonts w:hint="eastAsia" w:ascii="方正小标宋_GBK" w:hAnsi="方正小标宋_GBK" w:eastAsia="方正小标宋_GBK" w:cs="方正小标宋_GBK"/>
          <w:color w:val="auto"/>
          <w:spacing w:val="0"/>
          <w:kern w:val="2"/>
          <w:sz w:val="44"/>
          <w:szCs w:val="44"/>
          <w:highlight w:val="none"/>
          <w:lang w:val="en-US" w:eastAsia="zh-CN"/>
        </w:rPr>
        <w:t>（2024-04-28）</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_GBK" w:hAnsi="方正小标宋_GBK" w:eastAsia="方正小标宋_GBK" w:cs="方正小标宋_GBK"/>
          <w:color w:val="auto"/>
          <w:spacing w:val="0"/>
          <w:kern w:val="2"/>
          <w:sz w:val="44"/>
          <w:szCs w:val="44"/>
          <w:highlight w:val="none"/>
          <w:lang w:val="en-US" w:eastAsia="zh-CN"/>
        </w:rPr>
      </w:pPr>
    </w:p>
    <w:p>
      <w:pPr>
        <w:pStyle w:val="2"/>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color w:val="auto"/>
          <w:spacing w:val="0"/>
          <w:lang w:val="en-US" w:eastAsia="zh-CN"/>
        </w:rPr>
      </w:pPr>
      <w:r>
        <w:rPr>
          <w:rFonts w:hint="eastAsia"/>
          <w:color w:val="auto"/>
          <w:spacing w:val="0"/>
          <w:lang w:val="en-US" w:eastAsia="zh-CN"/>
        </w:rPr>
        <w:t>北京市科委、中关村管委会中关村政府采购促进中心介绍2024中关村国际技术交易大会举办情况（6分钟）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6"/>
          <w:rFonts w:hint="default" w:ascii="仿宋_GB2312" w:hAnsi="仿宋_GB2312" w:eastAsia="仿宋_GB2312" w:cs="仿宋_GB2312"/>
          <w:b w:val="0"/>
          <w:bCs w:val="0"/>
          <w:i w:val="0"/>
          <w:iCs w:val="0"/>
          <w:caps w:val="0"/>
          <w:color w:val="auto"/>
          <w:spacing w:val="0"/>
          <w:sz w:val="32"/>
          <w:szCs w:val="32"/>
          <w:shd w:val="clear" w:fill="FFFFFF"/>
          <w:lang w:val="en-US" w:eastAsia="zh-CN"/>
        </w:rPr>
      </w:pPr>
      <w:r>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t>4月25日，2024中关村论坛年会中关村国际技术交易大会盛大开幕。得到了社会各界的广泛关注，也得到了新闻媒体的多方报道和大力支持，三天来，技术交易大会已经举办了开幕式暨技术交易生态伙伴大会、中关村科技成果转化50人论坛、高校科技成果转化促进大会等16场专场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t>今年的技术交易大会从会议规模、层级、国际化、参会人数、实效性、项目数量等方面，较往年相比，均有较大幅度的提升，主要有以下几个方面的特点：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16"/>
          <w:rFonts w:hint="eastAsia" w:ascii="仿宋_GB2312" w:hAnsi="仿宋_GB2312" w:eastAsia="仿宋_GB2312" w:cs="仿宋_GB2312"/>
          <w:b/>
          <w:bCs/>
          <w:i w:val="0"/>
          <w:iCs w:val="0"/>
          <w:caps w:val="0"/>
          <w:color w:val="auto"/>
          <w:spacing w:val="0"/>
          <w:sz w:val="32"/>
          <w:szCs w:val="32"/>
          <w:shd w:val="clear" w:fill="FFFFFF"/>
          <w:lang w:val="en-US" w:eastAsia="zh-CN"/>
        </w:rPr>
        <w:t>一是更加突出国际化。</w:t>
      </w:r>
      <w:r>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t>仅开幕式就邀请了包括英国驻华贸易使节倪乐思，国际技术转移经理人联盟（ATTP）主席黄亮，2004年诺贝尔化学奖获得者阿龙·切哈诺沃，史太白基金会前主席约翰·吕恩，德国国家工程院院士葛兴福，意大利机器人国家能力中心Artes4.0主席安东尼奥·弗里索利，德国弗劳恩霍夫创新研究联合会董事总经理斯文·辛普等在内的多位国际科技组织代表和外籍嘉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t>同时，大会面向40多个国家和地区、300多个科技组织，征集3000多项高水平的跨国技术转移项目，并发布《百项国际技术交易创新项目榜单》。目前已经举办了中韩、中日、中英、中意等重点国别技术交易对接会。开展中韩产业创新技术联合加速器等“走出去、引进来”重点项目签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hint="default" w:ascii="仿宋_GB2312" w:hAnsi="仿宋_GB2312" w:eastAsia="仿宋_GB2312" w:cs="仿宋_GB2312"/>
          <w:b w:val="0"/>
          <w:bCs w:val="0"/>
          <w:i w:val="0"/>
          <w:iCs w:val="0"/>
          <w:caps w:val="0"/>
          <w:color w:val="auto"/>
          <w:spacing w:val="0"/>
          <w:sz w:val="32"/>
          <w:szCs w:val="32"/>
          <w:shd w:val="clear" w:fill="FFFFFF"/>
          <w:lang w:val="en-US" w:eastAsia="zh-CN"/>
        </w:rPr>
      </w:pPr>
      <w:r>
        <w:rPr>
          <w:rStyle w:val="16"/>
          <w:rFonts w:hint="eastAsia" w:ascii="仿宋_GB2312" w:hAnsi="仿宋_GB2312" w:eastAsia="仿宋_GB2312" w:cs="仿宋_GB2312"/>
          <w:b/>
          <w:bCs/>
          <w:i w:val="0"/>
          <w:iCs w:val="0"/>
          <w:caps w:val="0"/>
          <w:color w:val="auto"/>
          <w:spacing w:val="0"/>
          <w:sz w:val="32"/>
          <w:szCs w:val="32"/>
          <w:shd w:val="clear" w:fill="FFFFFF"/>
          <w:lang w:val="en-US" w:eastAsia="zh-CN"/>
        </w:rPr>
        <w:t>二是更加突出聚焦前沿硬科技。</w:t>
      </w:r>
      <w:r>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t>今年聚焦人工智能与大数据、集成电路与未来通信、生命科学与医药健康等6大领域13个前沿细分赛道，面向国内外征集3000余项新技术新产品，遴选发布《百项新技术新产品榜单》，重磅推出“摩尔线程智算中心全栈解决方案”等15项重点推荐新技术新产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6"/>
          <w:rFonts w:hint="eastAsia" w:ascii="仿宋_GB2312" w:hAnsi="仿宋_GB2312" w:eastAsia="仿宋_GB2312" w:cs="仿宋_GB2312"/>
          <w:b/>
          <w:bCs/>
          <w:i w:val="0"/>
          <w:iCs w:val="0"/>
          <w:caps w:val="0"/>
          <w:color w:val="auto"/>
          <w:spacing w:val="0"/>
          <w:sz w:val="32"/>
          <w:szCs w:val="32"/>
          <w:shd w:val="clear" w:fill="FFFFFF"/>
          <w:lang w:val="en-US" w:eastAsia="zh-CN"/>
        </w:rPr>
      </w:pPr>
      <w:r>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t>目前已经举办4场人工智能与高端芯片、人形机器人等领域高精尖技术产品首发会，现场发布了36项新技术新产品，并举办了1场科技新品发布汇。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hint="eastAsia" w:ascii="仿宋_GB2312" w:hAnsi="仿宋_GB2312" w:eastAsia="仿宋_GB2312" w:cs="仿宋_GB2312"/>
          <w:b/>
          <w:bCs/>
          <w:i w:val="0"/>
          <w:iCs w:val="0"/>
          <w:caps w:val="0"/>
          <w:color w:val="auto"/>
          <w:spacing w:val="0"/>
          <w:sz w:val="32"/>
          <w:szCs w:val="32"/>
          <w:shd w:val="clear" w:fill="FFFFFF"/>
          <w:lang w:val="en-US" w:eastAsia="zh-CN"/>
        </w:rPr>
      </w:pPr>
      <w:r>
        <w:rPr>
          <w:rStyle w:val="16"/>
          <w:rFonts w:hint="eastAsia" w:ascii="仿宋_GB2312" w:hAnsi="仿宋_GB2312" w:eastAsia="仿宋_GB2312" w:cs="仿宋_GB2312"/>
          <w:b/>
          <w:bCs/>
          <w:i w:val="0"/>
          <w:iCs w:val="0"/>
          <w:caps w:val="0"/>
          <w:color w:val="auto"/>
          <w:spacing w:val="0"/>
          <w:sz w:val="32"/>
          <w:szCs w:val="32"/>
          <w:shd w:val="clear" w:fill="FFFFFF"/>
          <w:lang w:val="en-US" w:eastAsia="zh-CN"/>
        </w:rPr>
        <w:t>三是更加突出创新项目转化落地服务。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t>今年</w:t>
      </w:r>
      <w:r>
        <w:rPr>
          <w:rStyle w:val="16"/>
          <w:rFonts w:hint="default" w:ascii="仿宋_GB2312" w:hAnsi="仿宋_GB2312" w:eastAsia="仿宋_GB2312" w:cs="仿宋_GB2312"/>
          <w:b w:val="0"/>
          <w:bCs w:val="0"/>
          <w:i w:val="0"/>
          <w:iCs w:val="0"/>
          <w:caps w:val="0"/>
          <w:color w:val="auto"/>
          <w:spacing w:val="0"/>
          <w:sz w:val="32"/>
          <w:szCs w:val="32"/>
          <w:shd w:val="clear" w:fill="FFFFFF"/>
          <w:lang w:val="en-US" w:eastAsia="zh-CN"/>
        </w:rPr>
        <w:t>首次举办技术交易</w:t>
      </w:r>
      <w:r>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t>区领导</w:t>
      </w:r>
      <w:r>
        <w:rPr>
          <w:rStyle w:val="16"/>
          <w:rFonts w:hint="default" w:ascii="仿宋_GB2312" w:hAnsi="仿宋_GB2312" w:eastAsia="仿宋_GB2312" w:cs="仿宋_GB2312"/>
          <w:b w:val="0"/>
          <w:bCs w:val="0"/>
          <w:i w:val="0"/>
          <w:iCs w:val="0"/>
          <w:caps w:val="0"/>
          <w:color w:val="auto"/>
          <w:spacing w:val="0"/>
          <w:sz w:val="32"/>
          <w:szCs w:val="32"/>
          <w:shd w:val="clear" w:fill="FFFFFF"/>
          <w:lang w:val="en-US" w:eastAsia="zh-CN"/>
        </w:rPr>
        <w:t>会客厅</w:t>
      </w:r>
      <w:r>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t>。已经</w:t>
      </w:r>
      <w:r>
        <w:rPr>
          <w:rStyle w:val="16"/>
          <w:rFonts w:hint="default" w:ascii="仿宋_GB2312" w:hAnsi="仿宋_GB2312" w:eastAsia="仿宋_GB2312" w:cs="仿宋_GB2312"/>
          <w:b w:val="0"/>
          <w:bCs w:val="0"/>
          <w:i w:val="0"/>
          <w:iCs w:val="0"/>
          <w:caps w:val="0"/>
          <w:color w:val="auto"/>
          <w:spacing w:val="0"/>
          <w:sz w:val="32"/>
          <w:szCs w:val="32"/>
          <w:shd w:val="clear" w:fill="FFFFFF"/>
          <w:lang w:val="en-US" w:eastAsia="zh-CN"/>
        </w:rPr>
        <w:t>面向海淀区、朝阳区、亦庄经开区</w:t>
      </w:r>
      <w:r>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t>、房山</w:t>
      </w:r>
      <w:r>
        <w:rPr>
          <w:rStyle w:val="16"/>
          <w:rFonts w:hint="default" w:ascii="仿宋_GB2312" w:hAnsi="仿宋_GB2312" w:eastAsia="仿宋_GB2312" w:cs="仿宋_GB2312"/>
          <w:b w:val="0"/>
          <w:bCs w:val="0"/>
          <w:i w:val="0"/>
          <w:iCs w:val="0"/>
          <w:caps w:val="0"/>
          <w:color w:val="auto"/>
          <w:spacing w:val="0"/>
          <w:sz w:val="32"/>
          <w:szCs w:val="32"/>
          <w:shd w:val="clear" w:fill="FFFFFF"/>
          <w:lang w:val="en-US" w:eastAsia="zh-CN"/>
        </w:rPr>
        <w:t>等</w:t>
      </w:r>
      <w:r>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t>4</w:t>
      </w:r>
      <w:r>
        <w:rPr>
          <w:rStyle w:val="16"/>
          <w:rFonts w:hint="default" w:ascii="仿宋_GB2312" w:hAnsi="仿宋_GB2312" w:eastAsia="仿宋_GB2312" w:cs="仿宋_GB2312"/>
          <w:b w:val="0"/>
          <w:bCs w:val="0"/>
          <w:i w:val="0"/>
          <w:iCs w:val="0"/>
          <w:caps w:val="0"/>
          <w:color w:val="auto"/>
          <w:spacing w:val="0"/>
          <w:sz w:val="32"/>
          <w:szCs w:val="32"/>
          <w:shd w:val="clear" w:fill="FFFFFF"/>
          <w:lang w:val="en-US" w:eastAsia="zh-CN"/>
        </w:rPr>
        <w:t>个区，</w:t>
      </w:r>
      <w:r>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t>现场</w:t>
      </w:r>
      <w:r>
        <w:rPr>
          <w:rStyle w:val="16"/>
          <w:rFonts w:hint="default" w:ascii="仿宋_GB2312" w:hAnsi="仿宋_GB2312" w:eastAsia="仿宋_GB2312" w:cs="仿宋_GB2312"/>
          <w:b w:val="0"/>
          <w:bCs w:val="0"/>
          <w:i w:val="0"/>
          <w:iCs w:val="0"/>
          <w:caps w:val="0"/>
          <w:color w:val="auto"/>
          <w:spacing w:val="0"/>
          <w:sz w:val="32"/>
          <w:szCs w:val="32"/>
          <w:shd w:val="clear" w:fill="FFFFFF"/>
          <w:lang w:val="en-US" w:eastAsia="zh-CN"/>
        </w:rPr>
        <w:t>推介对接</w:t>
      </w:r>
      <w:r>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t>20</w:t>
      </w:r>
      <w:r>
        <w:rPr>
          <w:rStyle w:val="16"/>
          <w:rFonts w:hint="default" w:ascii="仿宋_GB2312" w:hAnsi="仿宋_GB2312" w:eastAsia="仿宋_GB2312" w:cs="仿宋_GB2312"/>
          <w:b w:val="0"/>
          <w:bCs w:val="0"/>
          <w:i w:val="0"/>
          <w:iCs w:val="0"/>
          <w:caps w:val="0"/>
          <w:color w:val="auto"/>
          <w:spacing w:val="0"/>
          <w:sz w:val="32"/>
          <w:szCs w:val="32"/>
          <w:shd w:val="clear" w:fill="FFFFFF"/>
          <w:lang w:val="en-US" w:eastAsia="zh-CN"/>
        </w:rPr>
        <w:t>个</w:t>
      </w:r>
      <w:r>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t>重点</w:t>
      </w:r>
      <w:r>
        <w:rPr>
          <w:rStyle w:val="16"/>
          <w:rFonts w:hint="default" w:ascii="仿宋_GB2312" w:hAnsi="仿宋_GB2312" w:eastAsia="仿宋_GB2312" w:cs="仿宋_GB2312"/>
          <w:b w:val="0"/>
          <w:bCs w:val="0"/>
          <w:i w:val="0"/>
          <w:iCs w:val="0"/>
          <w:caps w:val="0"/>
          <w:color w:val="auto"/>
          <w:spacing w:val="0"/>
          <w:sz w:val="32"/>
          <w:szCs w:val="32"/>
          <w:shd w:val="clear" w:fill="FFFFFF"/>
          <w:lang w:val="en-US" w:eastAsia="zh-CN"/>
        </w:rPr>
        <w:t>项目</w:t>
      </w:r>
      <w:r>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t>，部分项目来自意大利、</w:t>
      </w:r>
      <w:r>
        <w:rPr>
          <w:rStyle w:val="16"/>
          <w:rFonts w:hint="default" w:ascii="仿宋_GB2312" w:hAnsi="仿宋_GB2312" w:eastAsia="仿宋_GB2312" w:cs="仿宋_GB2312"/>
          <w:b w:val="0"/>
          <w:bCs w:val="0"/>
          <w:i w:val="0"/>
          <w:iCs w:val="0"/>
          <w:caps w:val="0"/>
          <w:color w:val="auto"/>
          <w:spacing w:val="0"/>
          <w:sz w:val="32"/>
          <w:szCs w:val="32"/>
          <w:shd w:val="clear" w:fill="FFFFFF"/>
          <w:lang w:val="en-US" w:eastAsia="zh-CN"/>
        </w:rPr>
        <w:t>韩国、芬兰等</w:t>
      </w:r>
      <w:r>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t>。各区也宣介各自的招商引资政策和产业发展环境。现场展示了82项前沿科技项目。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6"/>
          <w:rFonts w:hint="default" w:ascii="仿宋_GB2312" w:hAnsi="仿宋_GB2312" w:eastAsia="仿宋_GB2312" w:cs="仿宋_GB2312"/>
          <w:b w:val="0"/>
          <w:bCs w:val="0"/>
          <w:i w:val="0"/>
          <w:iCs w:val="0"/>
          <w:caps w:val="0"/>
          <w:color w:val="auto"/>
          <w:spacing w:val="0"/>
          <w:sz w:val="32"/>
          <w:szCs w:val="32"/>
          <w:shd w:val="clear" w:fill="FFFFFF"/>
          <w:lang w:val="en-US" w:eastAsia="zh-CN"/>
        </w:rPr>
      </w:pPr>
      <w:r>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t>首次举办技术交易跨界分享汇。26、27日晚，近600名国内外专家学者、高精尖产业从业者、投资机构、科技企业高管、科技服务机构、园区及孵化器等代表，打破圈层，面对面交流，来自英国、日本、新加坡等国家和地区的外籍嘉宾，登台分享与中国科技合作愿景，共寻新机遇、共探新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6"/>
          <w:rFonts w:hint="default" w:ascii="仿宋_GB2312" w:hAnsi="仿宋_GB2312" w:eastAsia="仿宋_GB2312" w:cs="仿宋_GB2312"/>
          <w:b w:val="0"/>
          <w:bCs w:val="0"/>
          <w:i w:val="0"/>
          <w:iCs w:val="0"/>
          <w:caps w:val="0"/>
          <w:color w:val="auto"/>
          <w:spacing w:val="0"/>
          <w:sz w:val="32"/>
          <w:szCs w:val="32"/>
          <w:shd w:val="clear" w:fill="FFFFFF"/>
          <w:lang w:val="en-US" w:eastAsia="zh-CN"/>
        </w:rPr>
      </w:pPr>
      <w:r>
        <w:rPr>
          <w:rStyle w:val="16"/>
          <w:rFonts w:hint="default" w:ascii="仿宋_GB2312" w:hAnsi="仿宋_GB2312" w:eastAsia="仿宋_GB2312" w:cs="仿宋_GB2312"/>
          <w:b w:val="0"/>
          <w:bCs w:val="0"/>
          <w:i w:val="0"/>
          <w:iCs w:val="0"/>
          <w:caps w:val="0"/>
          <w:color w:val="auto"/>
          <w:spacing w:val="0"/>
          <w:sz w:val="32"/>
          <w:szCs w:val="32"/>
          <w:shd w:val="clear" w:fill="FFFFFF"/>
          <w:lang w:val="en-US" w:eastAsia="zh-CN"/>
        </w:rPr>
        <w:t>首次设立中关村国际技术交易开放日</w:t>
      </w:r>
      <w:r>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t>。</w:t>
      </w:r>
      <w:r>
        <w:rPr>
          <w:rStyle w:val="16"/>
          <w:rFonts w:hint="default" w:ascii="仿宋_GB2312" w:hAnsi="仿宋_GB2312" w:eastAsia="仿宋_GB2312" w:cs="仿宋_GB2312"/>
          <w:b w:val="0"/>
          <w:bCs w:val="0"/>
          <w:i w:val="0"/>
          <w:iCs w:val="0"/>
          <w:caps w:val="0"/>
          <w:color w:val="auto"/>
          <w:spacing w:val="0"/>
          <w:sz w:val="32"/>
          <w:szCs w:val="32"/>
          <w:shd w:val="clear" w:fill="FFFFFF"/>
          <w:lang w:val="en-US" w:eastAsia="zh-CN"/>
        </w:rPr>
        <w:t>围绕人工智能、生物医药等，组织70余个企业机构100</w:t>
      </w:r>
      <w:r>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t>余</w:t>
      </w:r>
      <w:r>
        <w:rPr>
          <w:rStyle w:val="16"/>
          <w:rFonts w:hint="default" w:ascii="仿宋_GB2312" w:hAnsi="仿宋_GB2312" w:eastAsia="仿宋_GB2312" w:cs="仿宋_GB2312"/>
          <w:b w:val="0"/>
          <w:bCs w:val="0"/>
          <w:i w:val="0"/>
          <w:iCs w:val="0"/>
          <w:caps w:val="0"/>
          <w:color w:val="auto"/>
          <w:spacing w:val="0"/>
          <w:sz w:val="32"/>
          <w:szCs w:val="32"/>
          <w:shd w:val="clear" w:fill="FFFFFF"/>
          <w:lang w:val="en-US" w:eastAsia="zh-CN"/>
        </w:rPr>
        <w:t>人次，走进中关村软件园、中关村生命园、北京智源人工智能研究院、北京生命科学研究所、北京量子信息科学研究院、ATLATL北京飞镖国际创新平台以及联想控股股份有限公司、用友网络科技有限公司、华辉安健（北京）生物科技有限公司、北京诺诚健华医药科技有限公司等特色园区、新型研发机构、标杆孵化器、企业等现场考察对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hint="eastAsia" w:ascii="仿宋_GB2312" w:hAnsi="仿宋_GB2312" w:eastAsia="仿宋_GB2312" w:cs="仿宋_GB2312"/>
          <w:b/>
          <w:bCs/>
          <w:i w:val="0"/>
          <w:iCs w:val="0"/>
          <w:caps w:val="0"/>
          <w:color w:val="auto"/>
          <w:spacing w:val="0"/>
          <w:sz w:val="32"/>
          <w:szCs w:val="32"/>
          <w:shd w:val="clear" w:fill="FFFFFF"/>
          <w:lang w:val="en-US" w:eastAsia="zh-CN"/>
        </w:rPr>
      </w:pPr>
      <w:r>
        <w:rPr>
          <w:rStyle w:val="16"/>
          <w:rFonts w:hint="eastAsia" w:ascii="仿宋_GB2312" w:hAnsi="仿宋_GB2312" w:eastAsia="仿宋_GB2312" w:cs="仿宋_GB2312"/>
          <w:b/>
          <w:bCs/>
          <w:i w:val="0"/>
          <w:iCs w:val="0"/>
          <w:caps w:val="0"/>
          <w:color w:val="auto"/>
          <w:spacing w:val="0"/>
          <w:sz w:val="32"/>
          <w:szCs w:val="32"/>
          <w:shd w:val="clear" w:fill="FFFFFF"/>
          <w:lang w:val="en-US" w:eastAsia="zh-CN"/>
        </w:rPr>
        <w:t>另外，今年技术交易大会还有“四个首次”。</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textAlignment w:val="auto"/>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16"/>
          <w:rFonts w:hint="eastAsia" w:ascii="仿宋_GB2312" w:hAnsi="仿宋_GB2312" w:eastAsia="仿宋_GB2312" w:cs="仿宋_GB2312"/>
          <w:b/>
          <w:bCs/>
          <w:i w:val="0"/>
          <w:iCs w:val="0"/>
          <w:caps w:val="0"/>
          <w:color w:val="auto"/>
          <w:spacing w:val="0"/>
          <w:sz w:val="32"/>
          <w:szCs w:val="32"/>
          <w:shd w:val="clear" w:fill="FFFFFF"/>
          <w:lang w:val="en-US" w:eastAsia="zh-CN"/>
        </w:rPr>
        <w:t>首次在技术交易大会设立高校科技成果转化促进大会。</w:t>
      </w:r>
      <w:r>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t>现场发布了《高校科技成果转化创新机制》《高校科技成果转化优秀案例》《百所高校科技成果荟萃》一系列成果，揭牌成立北京山河湾谷创新学院。为期3天的大会，现场展示来自全国高校未来6大领域480多项科技成果。共有100余家高校参与大会。</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textAlignment w:val="auto"/>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16"/>
          <w:rFonts w:hint="eastAsia" w:ascii="仿宋_GB2312" w:hAnsi="仿宋_GB2312" w:eastAsia="仿宋_GB2312" w:cs="仿宋_GB2312"/>
          <w:b/>
          <w:bCs/>
          <w:i w:val="0"/>
          <w:iCs w:val="0"/>
          <w:caps w:val="0"/>
          <w:color w:val="auto"/>
          <w:spacing w:val="0"/>
          <w:sz w:val="32"/>
          <w:szCs w:val="32"/>
          <w:shd w:val="clear" w:fill="FFFFFF"/>
          <w:lang w:val="en-US" w:eastAsia="zh-CN"/>
        </w:rPr>
        <w:t>首次发起中关村科技成果转化50人论坛协作机制。</w:t>
      </w:r>
      <w:r>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t>汇聚了科技成果转化领域具有影响力、对行业发展做出重要贡献、被业内广泛认可的代表性人物，以开放协作、凝聚智慧、构建智库为宗旨，充分发挥战略咨询、行业引领作用，促进科技成果转化，加强产学研深度融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hint="default" w:ascii="仿宋_GB2312" w:hAnsi="仿宋_GB2312" w:eastAsia="仿宋_GB2312" w:cs="仿宋_GB2312"/>
          <w:b w:val="0"/>
          <w:bCs w:val="0"/>
          <w:i w:val="0"/>
          <w:iCs w:val="0"/>
          <w:caps w:val="0"/>
          <w:color w:val="auto"/>
          <w:spacing w:val="0"/>
          <w:sz w:val="32"/>
          <w:szCs w:val="32"/>
          <w:shd w:val="clear" w:fill="FFFFFF"/>
          <w:lang w:val="en-US" w:eastAsia="zh-CN"/>
        </w:rPr>
      </w:pPr>
      <w:r>
        <w:rPr>
          <w:rStyle w:val="16"/>
          <w:rFonts w:hint="eastAsia" w:ascii="仿宋_GB2312" w:hAnsi="仿宋_GB2312" w:eastAsia="仿宋_GB2312" w:cs="仿宋_GB2312"/>
          <w:b/>
          <w:bCs/>
          <w:i w:val="0"/>
          <w:iCs w:val="0"/>
          <w:caps w:val="0"/>
          <w:color w:val="auto"/>
          <w:spacing w:val="0"/>
          <w:sz w:val="32"/>
          <w:szCs w:val="32"/>
          <w:shd w:val="clear" w:fill="FFFFFF"/>
          <w:lang w:val="en-US" w:eastAsia="zh-CN"/>
        </w:rPr>
        <w:t>3.首次举办“科技外交官地方行”创新合作对话会</w:t>
      </w:r>
      <w:r>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t>。会议邀请了回国的中国驻北美、欧洲、亚洲等多地使领馆的科技外交官莅临，一起分享国际科技创新合作机遇，发布推介国际科技合作项目和前沿技术国际合作需求。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hint="default" w:ascii="仿宋_GB2312" w:hAnsi="仿宋_GB2312" w:eastAsia="仿宋_GB2312" w:cs="仿宋_GB2312"/>
          <w:b w:val="0"/>
          <w:bCs w:val="0"/>
          <w:i w:val="0"/>
          <w:iCs w:val="0"/>
          <w:caps w:val="0"/>
          <w:color w:val="auto"/>
          <w:spacing w:val="0"/>
          <w:sz w:val="32"/>
          <w:szCs w:val="32"/>
          <w:shd w:val="clear" w:fill="FFFFFF"/>
          <w:lang w:val="en-US" w:eastAsia="zh-CN"/>
        </w:rPr>
      </w:pPr>
      <w:r>
        <w:rPr>
          <w:rStyle w:val="16"/>
          <w:rFonts w:hint="eastAsia" w:ascii="仿宋_GB2312" w:hAnsi="仿宋_GB2312" w:eastAsia="仿宋_GB2312" w:cs="仿宋_GB2312"/>
          <w:b/>
          <w:bCs/>
          <w:i w:val="0"/>
          <w:iCs w:val="0"/>
          <w:caps w:val="0"/>
          <w:color w:val="auto"/>
          <w:spacing w:val="0"/>
          <w:sz w:val="32"/>
          <w:szCs w:val="32"/>
          <w:shd w:val="clear" w:fill="FFFFFF"/>
          <w:lang w:val="en-US" w:eastAsia="zh-CN"/>
        </w:rPr>
        <w:t>4.首次在技术交易大会举办国家级科技成果对接会。</w:t>
      </w:r>
      <w:r>
        <w:rPr>
          <w:rStyle w:val="16"/>
          <w:rFonts w:hint="eastAsia" w:ascii="仿宋_GB2312" w:hAnsi="仿宋_GB2312" w:eastAsia="仿宋_GB2312" w:cs="仿宋_GB2312"/>
          <w:b w:val="0"/>
          <w:bCs w:val="0"/>
          <w:i w:val="0"/>
          <w:iCs w:val="0"/>
          <w:caps w:val="0"/>
          <w:color w:val="auto"/>
          <w:spacing w:val="0"/>
          <w:sz w:val="32"/>
          <w:szCs w:val="32"/>
          <w:shd w:val="clear" w:fill="FFFFFF"/>
          <w:lang w:val="en-US" w:eastAsia="zh-CN"/>
        </w:rPr>
        <w:t>在国家知识产权局、国家自然科学基金委的支持下，大会首次举办“高价值专利培育项目对接会”“国家自然科学基金优秀成果对接会”。发布了《2023年海淀区知识产权白皮书》《专利产业化供需对接模型》等一系列成果，现场路演推介了13项国家重点科技成果。</w:t>
      </w:r>
    </w:p>
    <w:p>
      <w:pPr>
        <w:pStyle w:val="2"/>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color w:val="auto"/>
          <w:spacing w:val="0"/>
          <w:lang w:val="en-US" w:eastAsia="zh-CN"/>
        </w:rPr>
      </w:pPr>
      <w:r>
        <w:rPr>
          <w:rFonts w:hint="eastAsia"/>
          <w:color w:val="auto"/>
          <w:spacing w:val="0"/>
          <w:lang w:val="en-US" w:eastAsia="zh-CN"/>
        </w:rPr>
        <w:t xml:space="preserve">北京科技成果转化服务中心介绍中关村科技成果转化50人论坛举办情况 </w:t>
      </w:r>
    </w:p>
    <w:p>
      <w:pPr>
        <w:spacing w:line="600" w:lineRule="exact"/>
        <w:ind w:firstLine="640" w:firstLineChars="200"/>
        <w:rPr>
          <w:rFonts w:ascii="仿宋_GB2312" w:hAnsi="等线" w:eastAsia="仿宋_GB2312" w:cs="宋体"/>
          <w:color w:val="auto"/>
          <w:sz w:val="32"/>
          <w:szCs w:val="32"/>
        </w:rPr>
      </w:pPr>
      <w:r>
        <w:rPr>
          <w:rFonts w:hint="eastAsia" w:ascii="仿宋_GB2312" w:hAnsi="等线" w:eastAsia="仿宋_GB2312" w:cs="宋体"/>
          <w:color w:val="auto"/>
          <w:sz w:val="32"/>
          <w:szCs w:val="32"/>
        </w:rPr>
        <w:t>中关村科技成果转化</w:t>
      </w:r>
      <w:r>
        <w:rPr>
          <w:rFonts w:ascii="仿宋_GB2312" w:hAnsi="等线" w:eastAsia="仿宋_GB2312" w:cs="宋体"/>
          <w:color w:val="auto"/>
          <w:sz w:val="32"/>
          <w:szCs w:val="32"/>
        </w:rPr>
        <w:t>50</w:t>
      </w:r>
      <w:r>
        <w:rPr>
          <w:rFonts w:hint="eastAsia" w:ascii="仿宋_GB2312" w:hAnsi="等线" w:eastAsia="仿宋_GB2312" w:cs="宋体"/>
          <w:color w:val="auto"/>
          <w:sz w:val="32"/>
          <w:szCs w:val="32"/>
        </w:rPr>
        <w:t>人论坛协作机制（以下简称“5</w:t>
      </w:r>
      <w:r>
        <w:rPr>
          <w:rFonts w:ascii="仿宋_GB2312" w:hAnsi="等线" w:eastAsia="仿宋_GB2312" w:cs="宋体"/>
          <w:color w:val="auto"/>
          <w:sz w:val="32"/>
          <w:szCs w:val="32"/>
        </w:rPr>
        <w:t>0</w:t>
      </w:r>
      <w:r>
        <w:rPr>
          <w:rFonts w:hint="eastAsia" w:ascii="仿宋_GB2312" w:hAnsi="等线" w:eastAsia="仿宋_GB2312" w:cs="宋体"/>
          <w:color w:val="auto"/>
          <w:sz w:val="32"/>
          <w:szCs w:val="32"/>
        </w:rPr>
        <w:t>人论坛”）</w:t>
      </w:r>
      <w:r>
        <w:rPr>
          <w:rFonts w:ascii="仿宋_GB2312" w:hAnsi="等线" w:eastAsia="仿宋_GB2312" w:cs="宋体"/>
          <w:color w:val="auto"/>
          <w:sz w:val="32"/>
          <w:szCs w:val="32"/>
        </w:rPr>
        <w:t>是</w:t>
      </w:r>
      <w:r>
        <w:rPr>
          <w:rFonts w:hint="eastAsia" w:ascii="仿宋_GB2312" w:hAnsi="等线" w:eastAsia="仿宋_GB2312" w:cs="宋体"/>
          <w:color w:val="auto"/>
          <w:sz w:val="32"/>
          <w:szCs w:val="32"/>
        </w:rPr>
        <w:t>民间自发的</w:t>
      </w:r>
      <w:r>
        <w:rPr>
          <w:rFonts w:ascii="仿宋_GB2312" w:hAnsi="等线" w:eastAsia="仿宋_GB2312" w:cs="宋体"/>
          <w:color w:val="auto"/>
          <w:sz w:val="32"/>
          <w:szCs w:val="32"/>
        </w:rPr>
        <w:t>科技成果转化协作机制</w:t>
      </w:r>
      <w:r>
        <w:rPr>
          <w:rFonts w:hint="eastAsia" w:ascii="仿宋_GB2312" w:hAnsi="等线" w:eastAsia="仿宋_GB2312" w:cs="宋体"/>
          <w:color w:val="auto"/>
          <w:sz w:val="32"/>
          <w:szCs w:val="32"/>
        </w:rPr>
        <w:t>，汇聚</w:t>
      </w:r>
      <w:r>
        <w:rPr>
          <w:rFonts w:ascii="仿宋_GB2312" w:hAnsi="等线" w:eastAsia="仿宋_GB2312" w:cs="宋体"/>
          <w:color w:val="auto"/>
          <w:sz w:val="32"/>
          <w:szCs w:val="32"/>
        </w:rPr>
        <w:t>国内外科技成果转化领域具有</w:t>
      </w:r>
      <w:r>
        <w:rPr>
          <w:rFonts w:hint="eastAsia" w:ascii="仿宋_GB2312" w:hAnsi="等线" w:eastAsia="仿宋_GB2312" w:cs="宋体"/>
          <w:color w:val="auto"/>
          <w:sz w:val="32"/>
          <w:szCs w:val="32"/>
        </w:rPr>
        <w:t>一定</w:t>
      </w:r>
      <w:r>
        <w:rPr>
          <w:rFonts w:ascii="仿宋_GB2312" w:hAnsi="等线" w:eastAsia="仿宋_GB2312" w:cs="宋体"/>
          <w:color w:val="auto"/>
          <w:sz w:val="32"/>
          <w:szCs w:val="32"/>
        </w:rPr>
        <w:t>影响力、对行业发展</w:t>
      </w:r>
      <w:r>
        <w:rPr>
          <w:rFonts w:hint="eastAsia" w:ascii="仿宋_GB2312" w:hAnsi="等线" w:eastAsia="仿宋_GB2312" w:cs="宋体"/>
          <w:color w:val="auto"/>
          <w:sz w:val="32"/>
          <w:szCs w:val="32"/>
        </w:rPr>
        <w:t>做出</w:t>
      </w:r>
      <w:r>
        <w:rPr>
          <w:rFonts w:ascii="仿宋_GB2312" w:hAnsi="等线" w:eastAsia="仿宋_GB2312" w:cs="宋体"/>
          <w:color w:val="auto"/>
          <w:sz w:val="32"/>
          <w:szCs w:val="32"/>
        </w:rPr>
        <w:t>贡献且被业内广泛认同的代表性人物，以开放协作、凝聚智慧、构建智库为宗旨，充分发挥战略咨询、行业引领作用，促进科技成果转移转化，促进产学研深度融合，加快培育新质生产力。</w:t>
      </w:r>
    </w:p>
    <w:p>
      <w:pPr>
        <w:spacing w:line="600" w:lineRule="exact"/>
        <w:ind w:firstLine="640" w:firstLineChars="200"/>
        <w:rPr>
          <w:rFonts w:ascii="仿宋_GB2312" w:hAnsi="等线" w:eastAsia="仿宋_GB2312" w:cs="宋体"/>
          <w:color w:val="auto"/>
          <w:sz w:val="32"/>
          <w:szCs w:val="32"/>
        </w:rPr>
      </w:pPr>
      <w:r>
        <w:rPr>
          <w:rFonts w:ascii="仿宋_GB2312" w:hAnsi="等线" w:eastAsia="仿宋_GB2312" w:cs="宋体"/>
          <w:color w:val="auto"/>
          <w:sz w:val="32"/>
          <w:szCs w:val="32"/>
        </w:rPr>
        <w:t>4月25日，2024中关村国际技术交易大会开幕式上，</w:t>
      </w:r>
      <w:r>
        <w:rPr>
          <w:rFonts w:hint="eastAsia" w:ascii="仿宋_GB2312" w:hAnsi="等线" w:eastAsia="仿宋_GB2312" w:cs="宋体"/>
          <w:color w:val="auto"/>
          <w:sz w:val="32"/>
          <w:szCs w:val="32"/>
        </w:rPr>
        <w:t>“5</w:t>
      </w:r>
      <w:r>
        <w:rPr>
          <w:rFonts w:ascii="仿宋_GB2312" w:hAnsi="等线" w:eastAsia="仿宋_GB2312" w:cs="宋体"/>
          <w:color w:val="auto"/>
          <w:sz w:val="32"/>
          <w:szCs w:val="32"/>
        </w:rPr>
        <w:t>0</w:t>
      </w:r>
      <w:r>
        <w:rPr>
          <w:rFonts w:hint="eastAsia" w:ascii="仿宋_GB2312" w:hAnsi="等线" w:eastAsia="仿宋_GB2312" w:cs="宋体"/>
          <w:color w:val="auto"/>
          <w:sz w:val="32"/>
          <w:szCs w:val="32"/>
        </w:rPr>
        <w:t>人论坛”</w:t>
      </w:r>
      <w:r>
        <w:rPr>
          <w:rFonts w:ascii="仿宋_GB2312" w:hAnsi="等线" w:eastAsia="仿宋_GB2312" w:cs="宋体"/>
          <w:color w:val="auto"/>
          <w:sz w:val="32"/>
          <w:szCs w:val="32"/>
        </w:rPr>
        <w:t>正式发起成立。首批</w:t>
      </w:r>
      <w:r>
        <w:rPr>
          <w:rFonts w:hint="eastAsia" w:ascii="仿宋_GB2312" w:hAnsi="等线" w:eastAsia="仿宋_GB2312" w:cs="宋体"/>
          <w:color w:val="auto"/>
          <w:sz w:val="32"/>
          <w:szCs w:val="32"/>
        </w:rPr>
        <w:t>二十余位</w:t>
      </w:r>
      <w:r>
        <w:rPr>
          <w:rFonts w:ascii="仿宋_GB2312" w:hAnsi="等线" w:eastAsia="仿宋_GB2312" w:cs="宋体"/>
          <w:color w:val="auto"/>
          <w:sz w:val="32"/>
          <w:szCs w:val="32"/>
        </w:rPr>
        <w:t>专家</w:t>
      </w:r>
      <w:r>
        <w:rPr>
          <w:rFonts w:hint="eastAsia" w:ascii="仿宋_GB2312" w:hAnsi="等线" w:eastAsia="仿宋_GB2312" w:cs="宋体"/>
          <w:color w:val="auto"/>
          <w:sz w:val="32"/>
          <w:szCs w:val="32"/>
        </w:rPr>
        <w:t>参加启动仪式</w:t>
      </w:r>
      <w:r>
        <w:rPr>
          <w:rFonts w:ascii="仿宋_GB2312" w:hAnsi="等线" w:eastAsia="仿宋_GB2312" w:cs="宋体"/>
          <w:color w:val="auto"/>
          <w:sz w:val="32"/>
          <w:szCs w:val="32"/>
        </w:rPr>
        <w:t>，并在现场发起倡议</w:t>
      </w:r>
      <w:r>
        <w:rPr>
          <w:rFonts w:hint="eastAsia" w:ascii="仿宋_GB2312" w:hAnsi="等线" w:eastAsia="仿宋_GB2312" w:cs="宋体"/>
          <w:color w:val="auto"/>
          <w:sz w:val="32"/>
          <w:szCs w:val="32"/>
        </w:rPr>
        <w:t>，</w:t>
      </w:r>
      <w:r>
        <w:rPr>
          <w:rFonts w:ascii="仿宋_GB2312" w:hAnsi="等线" w:eastAsia="仿宋_GB2312" w:cs="宋体"/>
          <w:color w:val="auto"/>
          <w:sz w:val="32"/>
          <w:szCs w:val="32"/>
        </w:rPr>
        <w:t>表示将以推动科技成果向现实生产力转化为己任，以全球视野谋划产业技术创新，构建新型科技成果转化服务体系，构建开放融通的创新生态，为科技成果转化贡献力量。</w:t>
      </w:r>
    </w:p>
    <w:p>
      <w:pPr>
        <w:spacing w:line="600" w:lineRule="exact"/>
        <w:ind w:firstLine="640" w:firstLineChars="200"/>
        <w:rPr>
          <w:rFonts w:ascii="仿宋_GB2312" w:hAnsi="等线" w:eastAsia="仿宋_GB2312" w:cs="宋体"/>
          <w:color w:val="auto"/>
          <w:sz w:val="32"/>
          <w:szCs w:val="32"/>
        </w:rPr>
      </w:pPr>
      <w:r>
        <w:rPr>
          <w:rFonts w:ascii="仿宋_GB2312" w:hAnsi="等线" w:eastAsia="仿宋_GB2312" w:cs="宋体"/>
          <w:color w:val="auto"/>
          <w:sz w:val="32"/>
          <w:szCs w:val="32"/>
        </w:rPr>
        <w:t>4</w:t>
      </w:r>
      <w:r>
        <w:rPr>
          <w:rFonts w:hint="eastAsia" w:ascii="仿宋_GB2312" w:hAnsi="等线" w:eastAsia="仿宋_GB2312" w:cs="宋体"/>
          <w:color w:val="auto"/>
          <w:sz w:val="32"/>
          <w:szCs w:val="32"/>
        </w:rPr>
        <w:t>月2</w:t>
      </w:r>
      <w:r>
        <w:rPr>
          <w:rFonts w:ascii="仿宋_GB2312" w:hAnsi="等线" w:eastAsia="仿宋_GB2312" w:cs="宋体"/>
          <w:color w:val="auto"/>
          <w:sz w:val="32"/>
          <w:szCs w:val="32"/>
        </w:rPr>
        <w:t>6</w:t>
      </w:r>
      <w:r>
        <w:rPr>
          <w:rFonts w:hint="eastAsia" w:ascii="仿宋_GB2312" w:hAnsi="等线" w:eastAsia="仿宋_GB2312" w:cs="宋体"/>
          <w:color w:val="auto"/>
          <w:sz w:val="32"/>
          <w:szCs w:val="32"/>
        </w:rPr>
        <w:t>日，“5</w:t>
      </w:r>
      <w:r>
        <w:rPr>
          <w:rFonts w:ascii="仿宋_GB2312" w:hAnsi="等线" w:eastAsia="仿宋_GB2312" w:cs="宋体"/>
          <w:color w:val="auto"/>
          <w:sz w:val="32"/>
          <w:szCs w:val="32"/>
        </w:rPr>
        <w:t>0</w:t>
      </w:r>
      <w:r>
        <w:rPr>
          <w:rFonts w:hint="eastAsia" w:ascii="仿宋_GB2312" w:hAnsi="等线" w:eastAsia="仿宋_GB2312" w:cs="宋体"/>
          <w:color w:val="auto"/>
          <w:sz w:val="32"/>
          <w:szCs w:val="32"/>
        </w:rPr>
        <w:t>人论坛”举办首场活动，活动由北京科技成果转化服务中心、北京中关村科技服务有限公司承办。来自京津冀国家技术创新中心、长三角国家技术创新中心、粤港澳大湾区国家技术创新中心、清华大学、北京大学第三医院、中国科学院深圳先进技术研究院、</w:t>
      </w:r>
      <w:r>
        <w:rPr>
          <w:rFonts w:hint="eastAsia" w:ascii="仿宋_GB2312" w:hAnsi="仿宋_GB2312" w:eastAsia="仿宋_GB2312" w:cs="仿宋_GB2312"/>
          <w:color w:val="auto"/>
          <w:sz w:val="32"/>
          <w:szCs w:val="32"/>
        </w:rPr>
        <w:t>中关村发展集团、中科创星</w:t>
      </w:r>
      <w:r>
        <w:rPr>
          <w:rFonts w:hint="eastAsia" w:ascii="仿宋_GB2312" w:hAnsi="等线" w:eastAsia="仿宋_GB2312" w:cs="宋体"/>
          <w:color w:val="auto"/>
          <w:sz w:val="32"/>
          <w:szCs w:val="32"/>
        </w:rPr>
        <w:t>等高校院所、医疗卫生机构、研究机构、专业服务机构及创新企业的二十余位专家，针对构建全链条、全过程成果转化服务体系，优化配置产业创新要素，推动产业技术重大突破，培育发展新质生产力等内容开展深入研讨。</w:t>
      </w:r>
    </w:p>
    <w:p>
      <w:pPr>
        <w:spacing w:line="600" w:lineRule="exact"/>
        <w:ind w:firstLine="640" w:firstLineChars="200"/>
        <w:rPr>
          <w:rFonts w:ascii="仿宋_GB2312" w:hAnsi="等线" w:eastAsia="仿宋_GB2312" w:cs="宋体"/>
          <w:color w:val="auto"/>
          <w:sz w:val="32"/>
          <w:szCs w:val="32"/>
          <w:highlight w:val="yellow"/>
        </w:rPr>
      </w:pPr>
      <w:r>
        <w:rPr>
          <w:rFonts w:hint="eastAsia" w:ascii="仿宋_GB2312" w:hAnsi="等线" w:eastAsia="仿宋_GB2312" w:cs="宋体"/>
          <w:color w:val="auto"/>
          <w:sz w:val="32"/>
          <w:szCs w:val="32"/>
        </w:rPr>
        <w:t>科技部有关司局领导建议“5</w:t>
      </w:r>
      <w:r>
        <w:rPr>
          <w:rFonts w:ascii="仿宋_GB2312" w:hAnsi="等线" w:eastAsia="仿宋_GB2312" w:cs="宋体"/>
          <w:color w:val="auto"/>
          <w:sz w:val="32"/>
          <w:szCs w:val="32"/>
        </w:rPr>
        <w:t>0</w:t>
      </w:r>
      <w:r>
        <w:rPr>
          <w:rFonts w:hint="eastAsia" w:ascii="仿宋_GB2312" w:hAnsi="等线" w:eastAsia="仿宋_GB2312" w:cs="宋体"/>
          <w:color w:val="auto"/>
          <w:sz w:val="32"/>
          <w:szCs w:val="32"/>
        </w:rPr>
        <w:t>人论坛”应强化国家需求、人民需求、市场需求的目标导向，推动企业主导的产学研深度融合，围绕科技成果转化实际问题开展战略研究，培养更多懂科技、懂市场、懂经营的新时代科技成果转化人才。</w:t>
      </w:r>
    </w:p>
    <w:p>
      <w:pPr>
        <w:spacing w:line="600" w:lineRule="exact"/>
        <w:ind w:firstLine="640" w:firstLineChars="200"/>
        <w:rPr>
          <w:rFonts w:ascii="仿宋_GB2312" w:hAnsi="等线" w:eastAsia="仿宋_GB2312" w:cs="宋体"/>
          <w:color w:val="auto"/>
          <w:sz w:val="32"/>
          <w:szCs w:val="32"/>
        </w:rPr>
      </w:pPr>
      <w:r>
        <w:rPr>
          <w:rFonts w:hint="eastAsia" w:ascii="仿宋_GB2312" w:hAnsi="等线" w:eastAsia="仿宋_GB2312" w:cs="宋体"/>
          <w:color w:val="auto"/>
          <w:sz w:val="32"/>
          <w:szCs w:val="32"/>
        </w:rPr>
        <w:t>北京市科委、中关村管委会副主任刘晖表示，将在科技部指导下为“5</w:t>
      </w:r>
      <w:r>
        <w:rPr>
          <w:rFonts w:ascii="仿宋_GB2312" w:hAnsi="等线" w:eastAsia="仿宋_GB2312" w:cs="宋体"/>
          <w:color w:val="auto"/>
          <w:sz w:val="32"/>
          <w:szCs w:val="32"/>
        </w:rPr>
        <w:t>0</w:t>
      </w:r>
      <w:r>
        <w:rPr>
          <w:rFonts w:hint="eastAsia" w:ascii="仿宋_GB2312" w:hAnsi="等线" w:eastAsia="仿宋_GB2312" w:cs="宋体"/>
          <w:color w:val="auto"/>
          <w:sz w:val="32"/>
          <w:szCs w:val="32"/>
        </w:rPr>
        <w:t>人论坛”提供有力的服务支撑，助力论坛在咨政建言、理论创新、舆论引导、转化服务等方面充分发挥智库平台作用。</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北京市教委副主任张耀天表示，</w:t>
      </w:r>
      <w:r>
        <w:rPr>
          <w:rFonts w:hint="eastAsia" w:ascii="仿宋_GB2312" w:hAnsi="仿宋_GB2312" w:eastAsia="仿宋_GB2312" w:cs="仿宋_GB2312"/>
          <w:color w:val="auto"/>
          <w:sz w:val="32"/>
          <w:szCs w:val="32"/>
        </w:rPr>
        <w:t>市教委将</w:t>
      </w:r>
      <w:r>
        <w:rPr>
          <w:rFonts w:hint="eastAsia" w:ascii="仿宋_GB2312" w:hAnsi="等线" w:eastAsia="仿宋_GB2312" w:cs="宋体"/>
          <w:color w:val="auto"/>
          <w:sz w:val="32"/>
          <w:szCs w:val="32"/>
        </w:rPr>
        <w:t>不断</w:t>
      </w:r>
      <w:r>
        <w:rPr>
          <w:rFonts w:ascii="仿宋_GB2312" w:hAnsi="微软雅黑" w:eastAsia="仿宋_GB2312" w:cs="宋体"/>
          <w:color w:val="auto"/>
          <w:sz w:val="32"/>
          <w:szCs w:val="32"/>
        </w:rPr>
        <w:t>优化高校整体绩效评价制度和人才评价指标体系，推动高校知识产权和科技成果向企业转移转化，</w:t>
      </w:r>
      <w:r>
        <w:rPr>
          <w:rFonts w:hint="eastAsia" w:ascii="仿宋_GB2312" w:hAnsi="微软雅黑" w:eastAsia="仿宋_GB2312" w:cs="宋体"/>
          <w:color w:val="auto"/>
          <w:sz w:val="32"/>
          <w:szCs w:val="32"/>
          <w:lang w:eastAsia="zh-CN"/>
        </w:rPr>
        <w:t>更好地服务</w:t>
      </w:r>
      <w:r>
        <w:rPr>
          <w:rFonts w:hint="eastAsia" w:ascii="仿宋_GB2312" w:hAnsi="微软雅黑" w:eastAsia="仿宋_GB2312" w:cs="宋体"/>
          <w:color w:val="auto"/>
          <w:sz w:val="32"/>
          <w:szCs w:val="32"/>
        </w:rPr>
        <w:t>首都</w:t>
      </w:r>
      <w:r>
        <w:rPr>
          <w:rFonts w:ascii="仿宋_GB2312" w:hAnsi="微软雅黑" w:eastAsia="仿宋_GB2312" w:cs="宋体"/>
          <w:color w:val="auto"/>
          <w:sz w:val="32"/>
          <w:szCs w:val="32"/>
        </w:rPr>
        <w:t>高精尖产业需求</w:t>
      </w:r>
      <w:r>
        <w:rPr>
          <w:rFonts w:hint="eastAsia" w:ascii="仿宋_GB2312" w:eastAsia="仿宋_GB2312"/>
          <w:color w:val="auto"/>
          <w:sz w:val="32"/>
          <w:szCs w:val="32"/>
        </w:rPr>
        <w:t>。</w:t>
      </w:r>
    </w:p>
    <w:p>
      <w:pPr>
        <w:spacing w:line="600" w:lineRule="exact"/>
        <w:ind w:firstLine="640" w:firstLineChars="200"/>
        <w:rPr>
          <w:rFonts w:ascii="仿宋_GB2312" w:hAnsi="等线" w:eastAsia="仿宋_GB2312" w:cs="宋体"/>
          <w:color w:val="auto"/>
          <w:sz w:val="32"/>
          <w:szCs w:val="32"/>
        </w:rPr>
      </w:pPr>
      <w:r>
        <w:rPr>
          <w:rFonts w:hint="eastAsia" w:ascii="仿宋_GB2312" w:hAnsi="等线" w:eastAsia="仿宋_GB2312" w:cs="宋体"/>
          <w:color w:val="auto"/>
          <w:sz w:val="32"/>
          <w:szCs w:val="32"/>
        </w:rPr>
        <w:t>在主旨报告环节，北京昌平实验室副主任、北京清华工业开发研究院院长金勤献做了题为“颠覆性创新技术转化的探索与思考”的主题报告。国际欧亚科学院院士、深圳理工大学筹备办主任、中国科学院深圳先进技术研究院创院院长樊建平做了题为“构建开放共享的科技成果转化生态”的主题报告。西湖大学副校长许田做了题为“</w:t>
      </w:r>
      <w:r>
        <w:rPr>
          <w:rFonts w:hint="eastAsia" w:ascii="仿宋_GB2312" w:hAnsi="仿宋" w:eastAsia="仿宋_GB2312"/>
          <w:color w:val="auto"/>
          <w:sz w:val="32"/>
          <w:szCs w:val="32"/>
        </w:rPr>
        <w:t>从基础研究成果到首创产品的转化创新</w:t>
      </w:r>
      <w:r>
        <w:rPr>
          <w:rFonts w:hint="eastAsia" w:ascii="仿宋_GB2312" w:hAnsi="等线" w:eastAsia="仿宋_GB2312" w:cs="宋体"/>
          <w:color w:val="auto"/>
          <w:sz w:val="32"/>
          <w:szCs w:val="32"/>
        </w:rPr>
        <w:t>”的主题报告。</w:t>
      </w:r>
    </w:p>
    <w:p>
      <w:pPr>
        <w:spacing w:line="600" w:lineRule="exact"/>
        <w:ind w:firstLine="640" w:firstLineChars="200"/>
        <w:rPr>
          <w:rFonts w:ascii="仿宋_GB2312" w:hAnsi="等线" w:eastAsia="仿宋_GB2312" w:cs="宋体"/>
          <w:color w:val="auto"/>
          <w:sz w:val="32"/>
          <w:szCs w:val="32"/>
        </w:rPr>
      </w:pPr>
      <w:r>
        <w:rPr>
          <w:rFonts w:hint="eastAsia" w:ascii="仿宋_GB2312" w:hAnsi="等线" w:eastAsia="仿宋_GB2312" w:cs="宋体"/>
          <w:color w:val="auto"/>
          <w:sz w:val="32"/>
          <w:szCs w:val="32"/>
        </w:rPr>
        <w:t>圆桌对话环节，与会专家围绕“如何开展科技成果价值评估”“如何提升新型研发机构成果转化效能”“如何发挥好财政资金对成果转化推动作用”等主题展开了深层次研讨，围绕新一轮科技革命和产业变革形势，探讨如何推动创新资源整合、促进产学研融通创新，针对做强创新主体、集聚创新要素、优化创新机制、推动科技成果转化等内容提出合理化建议。</w:t>
      </w:r>
    </w:p>
    <w:p>
      <w:pPr>
        <w:pStyle w:val="2"/>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color w:val="auto"/>
          <w:spacing w:val="0"/>
          <w:lang w:val="en-US" w:eastAsia="zh-CN"/>
        </w:rPr>
      </w:pPr>
    </w:p>
    <w:p>
      <w:pPr>
        <w:pStyle w:val="2"/>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color w:val="auto"/>
          <w:spacing w:val="0"/>
          <w:lang w:val="en-US" w:eastAsia="zh-CN"/>
        </w:rPr>
      </w:pPr>
      <w:r>
        <w:rPr>
          <w:rFonts w:hint="eastAsia"/>
          <w:color w:val="auto"/>
          <w:spacing w:val="0"/>
          <w:lang w:val="en-US" w:eastAsia="zh-CN"/>
        </w:rPr>
        <w:t>北京中关村科技服务有限公司介绍高精尖技术产品首发会、技术交易开放日举办情况</w:t>
      </w:r>
    </w:p>
    <w:p>
      <w:pPr>
        <w:pStyle w:val="3"/>
        <w:pageBreakBefore w:val="0"/>
        <w:numPr>
          <w:ilvl w:val="0"/>
          <w:numId w:val="3"/>
        </w:numPr>
        <w:kinsoku/>
        <w:wordWrap/>
        <w:overflowPunct/>
        <w:topLinePunct w:val="0"/>
        <w:autoSpaceDE/>
        <w:autoSpaceDN/>
        <w:bidi w:val="0"/>
        <w:spacing w:line="600" w:lineRule="exact"/>
        <w:ind w:firstLine="640" w:firstLineChars="200"/>
        <w:textAlignment w:val="auto"/>
        <w:rPr>
          <w:rFonts w:hint="eastAsia"/>
          <w:color w:val="auto"/>
          <w:lang w:val="en-US" w:eastAsia="zh-CN"/>
        </w:rPr>
      </w:pPr>
      <w:r>
        <w:rPr>
          <w:rFonts w:hint="eastAsia"/>
          <w:color w:val="auto"/>
          <w:lang w:val="en-US" w:eastAsia="zh-CN"/>
        </w:rPr>
        <w:t>高精尖技术产品首发会举办情况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firstLine="640" w:firstLineChars="200"/>
        <w:textAlignment w:val="auto"/>
        <w:outlineLvl w:val="9"/>
        <w:rPr>
          <w:rFonts w:hint="default" w:ascii="Times New Roman" w:hAnsi="Times New Roman" w:eastAsia="仿宋_GB2312" w:cs="仿宋_GB2312"/>
          <w:color w:val="auto"/>
          <w:sz w:val="32"/>
          <w:highlight w:val="none"/>
          <w:lang w:val="en-US" w:eastAsia="zh-CN"/>
        </w:rPr>
      </w:pPr>
      <w:r>
        <w:rPr>
          <w:rFonts w:hint="eastAsia" w:ascii="Times New Roman" w:hAnsi="Times New Roman" w:eastAsia="仿宋_GB2312" w:cs="仿宋_GB2312"/>
          <w:color w:val="auto"/>
          <w:sz w:val="32"/>
          <w:highlight w:val="none"/>
          <w:lang w:val="en-US" w:eastAsia="zh-CN"/>
        </w:rPr>
        <w:t>在2024中关村国际技术交易大会开幕式上，正式发布了《百项新技术新产品榜单》，</w:t>
      </w:r>
      <w:r>
        <w:rPr>
          <w:rFonts w:hint="eastAsia" w:ascii="仿宋_GB2312" w:hAnsi="仿宋_GB2312" w:eastAsia="仿宋_GB2312" w:cs="仿宋_GB2312"/>
          <w:color w:val="auto"/>
          <w:sz w:val="32"/>
        </w:rPr>
        <w:t>面向全球</w:t>
      </w:r>
      <w:r>
        <w:rPr>
          <w:rFonts w:hint="eastAsia" w:ascii="仿宋_GB2312" w:hAnsi="仿宋_GB2312" w:eastAsia="仿宋_GB2312" w:cs="仿宋_GB2312"/>
          <w:color w:val="auto"/>
          <w:sz w:val="32"/>
          <w:lang w:val="en-US" w:eastAsia="zh-CN"/>
        </w:rPr>
        <w:t>发布</w:t>
      </w:r>
      <w:r>
        <w:rPr>
          <w:rFonts w:hint="eastAsia" w:ascii="仿宋_GB2312" w:hAnsi="仿宋_GB2312" w:eastAsia="仿宋_GB2312" w:cs="仿宋_GB2312"/>
          <w:color w:val="auto"/>
          <w:sz w:val="32"/>
        </w:rPr>
        <w:t>一批最新、最亮、最前沿、最具代表性的高精尖技术产品</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并重点推介了15个重点项目。</w:t>
      </w:r>
    </w:p>
    <w:p>
      <w:pPr>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sz w:val="32"/>
          <w:lang w:val="en-US" w:eastAsia="zh-CN"/>
        </w:rPr>
      </w:pPr>
      <w:r>
        <w:rPr>
          <w:rFonts w:hint="eastAsia" w:ascii="Times New Roman" w:hAnsi="Times New Roman" w:eastAsia="仿宋_GB2312" w:cs="仿宋_GB2312"/>
          <w:color w:val="auto"/>
          <w:sz w:val="32"/>
          <w:highlight w:val="none"/>
          <w:lang w:val="en-US" w:eastAsia="zh-CN"/>
        </w:rPr>
        <w:t xml:space="preserve"> 围绕榜单重点聚焦的产业领域，</w:t>
      </w:r>
      <w:r>
        <w:rPr>
          <w:rFonts w:hint="eastAsia" w:ascii="Times New Roman" w:hAnsi="Times New Roman" w:eastAsia="仿宋_GB2312" w:cs="Times New Roman"/>
          <w:color w:val="auto"/>
          <w:kern w:val="2"/>
          <w:sz w:val="32"/>
          <w:szCs w:val="32"/>
          <w:highlight w:val="none"/>
          <w:lang w:val="en-US" w:eastAsia="zh-Hans" w:bidi="ar-SA"/>
        </w:rPr>
        <w:t>会议期间围绕</w:t>
      </w:r>
      <w:r>
        <w:rPr>
          <w:rFonts w:hint="eastAsia" w:ascii="Times New Roman" w:hAnsi="Times New Roman" w:eastAsia="仿宋_GB2312" w:cs="Times New Roman"/>
          <w:color w:val="auto"/>
          <w:kern w:val="2"/>
          <w:sz w:val="32"/>
          <w:szCs w:val="32"/>
          <w:highlight w:val="none"/>
          <w:lang w:val="en-US" w:eastAsia="zh-CN" w:bidi="ar-SA"/>
        </w:rPr>
        <w:t>人工智能</w:t>
      </w:r>
      <w:r>
        <w:rPr>
          <w:rFonts w:hint="eastAsia" w:ascii="Times New Roman" w:hAnsi="Times New Roman" w:eastAsia="仿宋_GB2312" w:cs="Times New Roman"/>
          <w:color w:val="auto"/>
          <w:kern w:val="2"/>
          <w:sz w:val="32"/>
          <w:szCs w:val="32"/>
          <w:highlight w:val="none"/>
          <w:lang w:val="en-US" w:eastAsia="zh-Hans" w:bidi="ar-SA"/>
        </w:rPr>
        <w:t>与</w:t>
      </w:r>
      <w:r>
        <w:rPr>
          <w:rFonts w:hint="eastAsia" w:ascii="Times New Roman" w:hAnsi="Times New Roman" w:eastAsia="仿宋_GB2312" w:cs="仿宋_GB2312"/>
          <w:color w:val="auto"/>
          <w:kern w:val="2"/>
          <w:sz w:val="32"/>
          <w:szCs w:val="22"/>
          <w:highlight w:val="none"/>
          <w:lang w:val="en-US" w:eastAsia="zh-CN" w:bidi="ar-SA"/>
        </w:rPr>
        <w:t>高端芯片、元宇宙</w:t>
      </w:r>
      <w:r>
        <w:rPr>
          <w:rFonts w:hint="eastAsia" w:ascii="Times New Roman" w:hAnsi="Times New Roman" w:eastAsia="仿宋_GB2312" w:cs="仿宋_GB2312"/>
          <w:color w:val="auto"/>
          <w:kern w:val="2"/>
          <w:sz w:val="32"/>
          <w:szCs w:val="22"/>
          <w:highlight w:val="none"/>
          <w:lang w:eastAsia="zh-CN" w:bidi="ar-SA"/>
        </w:rPr>
        <w:t>、</w:t>
      </w:r>
      <w:r>
        <w:rPr>
          <w:rFonts w:hint="eastAsia" w:ascii="Times New Roman" w:hAnsi="Times New Roman" w:eastAsia="仿宋_GB2312" w:cs="仿宋_GB2312"/>
          <w:color w:val="auto"/>
          <w:kern w:val="2"/>
          <w:sz w:val="32"/>
          <w:szCs w:val="22"/>
          <w:highlight w:val="none"/>
          <w:lang w:val="en-US" w:eastAsia="zh-CN" w:bidi="ar-SA"/>
        </w:rPr>
        <w:t>人形机器人、氢能</w:t>
      </w:r>
      <w:r>
        <w:rPr>
          <w:rFonts w:hint="eastAsia" w:ascii="Times New Roman" w:hAnsi="Times New Roman" w:eastAsia="仿宋_GB2312" w:cs="仿宋_GB2312"/>
          <w:color w:val="auto"/>
          <w:kern w:val="2"/>
          <w:sz w:val="32"/>
          <w:szCs w:val="22"/>
          <w:highlight w:val="none"/>
          <w:lang w:eastAsia="zh-CN" w:bidi="ar-SA"/>
        </w:rPr>
        <w:t>、</w:t>
      </w:r>
      <w:r>
        <w:rPr>
          <w:rFonts w:hint="eastAsia" w:ascii="Times New Roman" w:hAnsi="Times New Roman" w:eastAsia="仿宋_GB2312" w:cs="仿宋_GB2312"/>
          <w:color w:val="auto"/>
          <w:kern w:val="2"/>
          <w:sz w:val="32"/>
          <w:szCs w:val="22"/>
          <w:highlight w:val="none"/>
          <w:lang w:val="en-US" w:eastAsia="zh-CN" w:bidi="ar-SA"/>
        </w:rPr>
        <w:t>创新药、高端医疗器械、低空经济与商业航天等领域</w:t>
      </w:r>
      <w:r>
        <w:rPr>
          <w:rFonts w:hint="eastAsia" w:ascii="Times New Roman" w:hAnsi="Times New Roman" w:eastAsia="仿宋_GB2312" w:cs="仿宋_GB2312"/>
          <w:color w:val="auto"/>
          <w:kern w:val="2"/>
          <w:sz w:val="32"/>
          <w:szCs w:val="22"/>
          <w:highlight w:val="none"/>
          <w:lang w:eastAsia="zh-CN" w:bidi="ar-SA"/>
        </w:rPr>
        <w:t>，</w:t>
      </w:r>
      <w:r>
        <w:rPr>
          <w:rFonts w:hint="eastAsia" w:ascii="Times New Roman" w:hAnsi="Times New Roman" w:eastAsia="仿宋_GB2312" w:cs="仿宋_GB2312"/>
          <w:color w:val="auto"/>
          <w:kern w:val="2"/>
          <w:sz w:val="32"/>
          <w:szCs w:val="22"/>
          <w:highlight w:val="none"/>
          <w:lang w:val="en-US" w:eastAsia="zh-CN" w:bidi="ar-SA"/>
        </w:rPr>
        <w:t>以及首设“科技新品发布汇”，共8场“首发首秀”，约有60个项目进行首发路演。</w:t>
      </w:r>
      <w:r>
        <w:rPr>
          <w:rFonts w:hint="eastAsia" w:ascii="Times New Roman" w:hAnsi="Times New Roman" w:eastAsia="仿宋_GB2312" w:cs="仿宋_GB2312"/>
          <w:color w:val="auto"/>
          <w:sz w:val="32"/>
          <w:highlight w:val="none"/>
          <w:lang w:val="en-US" w:eastAsia="zh-CN"/>
        </w:rPr>
        <w:t>本次高精尖技术首发会的一大特色是，充分与北京市各区重点发展布局相结合</w:t>
      </w:r>
      <w:r>
        <w:rPr>
          <w:rFonts w:hint="eastAsia" w:ascii="Times New Roman" w:hAnsi="Times New Roman" w:eastAsia="仿宋_GB2312" w:cs="仿宋_GB2312"/>
          <w:color w:val="auto"/>
          <w:sz w:val="32"/>
          <w:highlight w:val="none"/>
          <w:lang w:eastAsia="zh-CN"/>
        </w:rPr>
        <w:t>，</w:t>
      </w:r>
      <w:r>
        <w:rPr>
          <w:rFonts w:hint="eastAsia" w:ascii="Times New Roman" w:hAnsi="Times New Roman" w:eastAsia="仿宋_GB2312" w:cs="仿宋_GB2312"/>
          <w:color w:val="auto"/>
          <w:sz w:val="32"/>
          <w:highlight w:val="none"/>
          <w:lang w:val="en-US" w:eastAsia="zh-CN"/>
        </w:rPr>
        <w:t>各场活动按照“细分领</w:t>
      </w:r>
      <w:r>
        <w:rPr>
          <w:rFonts w:hint="eastAsia" w:ascii="仿宋_GB2312" w:hAnsi="仿宋_GB2312" w:eastAsia="仿宋_GB2312" w:cs="仿宋_GB2312"/>
          <w:color w:val="auto"/>
          <w:sz w:val="32"/>
          <w:lang w:val="en-US" w:eastAsia="zh-Hans"/>
        </w:rPr>
        <w:t>域</w:t>
      </w:r>
      <w:r>
        <w:rPr>
          <w:rFonts w:hint="eastAsia" w:ascii="仿宋_GB2312" w:hAnsi="仿宋_GB2312" w:eastAsia="仿宋_GB2312" w:cs="仿宋_GB2312"/>
          <w:color w:val="auto"/>
          <w:sz w:val="32"/>
          <w:lang w:val="en-US" w:eastAsia="zh-CN"/>
        </w:rPr>
        <w:t>+</w:t>
      </w:r>
      <w:r>
        <w:rPr>
          <w:rFonts w:hint="eastAsia" w:ascii="仿宋_GB2312" w:hAnsi="仿宋_GB2312" w:eastAsia="仿宋_GB2312" w:cs="仿宋_GB2312"/>
          <w:color w:val="auto"/>
          <w:sz w:val="32"/>
          <w:lang w:val="en-US" w:eastAsia="zh-Hans"/>
        </w:rPr>
        <w:t>专业园区</w:t>
      </w:r>
      <w:r>
        <w:rPr>
          <w:rFonts w:hint="eastAsia" w:ascii="仿宋_GB2312" w:hAnsi="仿宋_GB2312" w:eastAsia="仿宋_GB2312" w:cs="仿宋_GB2312"/>
          <w:color w:val="auto"/>
          <w:sz w:val="32"/>
          <w:lang w:val="en-US" w:eastAsia="zh-CN"/>
        </w:rPr>
        <w:t>”</w:t>
      </w:r>
      <w:r>
        <w:rPr>
          <w:rFonts w:hint="eastAsia" w:ascii="仿宋_GB2312" w:hAnsi="仿宋_GB2312" w:eastAsia="仿宋_GB2312" w:cs="仿宋_GB2312"/>
          <w:color w:val="auto"/>
          <w:sz w:val="32"/>
          <w:lang w:val="en-US" w:eastAsia="zh-Hans"/>
        </w:rPr>
        <w:t>的形式</w:t>
      </w:r>
      <w:r>
        <w:rPr>
          <w:rFonts w:hint="default" w:ascii="仿宋_GB2312" w:hAnsi="仿宋_GB2312" w:eastAsia="仿宋_GB2312" w:cs="仿宋_GB2312"/>
          <w:color w:val="auto"/>
          <w:sz w:val="32"/>
          <w:lang w:eastAsia="zh-Hans"/>
        </w:rPr>
        <w:t>，</w:t>
      </w:r>
      <w:r>
        <w:rPr>
          <w:rFonts w:hint="eastAsia" w:ascii="仿宋_GB2312" w:hAnsi="仿宋_GB2312" w:eastAsia="仿宋_GB2312" w:cs="仿宋_GB2312"/>
          <w:color w:val="auto"/>
          <w:sz w:val="32"/>
          <w:lang w:val="en-US" w:eastAsia="zh-CN"/>
        </w:rPr>
        <w:t>促进项目与各区的落地合作。</w:t>
      </w:r>
    </w:p>
    <w:p>
      <w:pPr>
        <w:pageBreakBefore w:val="0"/>
        <w:kinsoku/>
        <w:wordWrap/>
        <w:overflowPunct/>
        <w:topLinePunct w:val="0"/>
        <w:autoSpaceDE/>
        <w:autoSpaceDN/>
        <w:bidi w:val="0"/>
        <w:spacing w:line="600" w:lineRule="exact"/>
        <w:ind w:firstLine="640" w:firstLineChars="200"/>
        <w:jc w:val="both"/>
        <w:textAlignment w:val="auto"/>
        <w:rPr>
          <w:rFonts w:hint="eastAsia"/>
          <w:color w:val="auto"/>
          <w:lang w:val="en-US" w:eastAsia="zh-CN"/>
        </w:rPr>
      </w:pPr>
      <w:r>
        <w:rPr>
          <w:rFonts w:hint="eastAsia" w:ascii="仿宋_GB2312" w:hAnsi="仿宋_GB2312" w:eastAsia="仿宋_GB2312" w:cs="仿宋_GB2312"/>
          <w:color w:val="auto"/>
          <w:sz w:val="32"/>
          <w:lang w:val="en-US" w:eastAsia="zh-CN"/>
        </w:rPr>
        <w:t>通过各专场活动，推动南中轴国际文化科技园、延庆园等一批项目落地签约，推动人工智能在工业领域应用等一批场景发布，推动</w:t>
      </w:r>
      <w:r>
        <w:rPr>
          <w:rFonts w:hint="eastAsia" w:ascii="仿宋_GB2312" w:hAnsi="仿宋_GB2312" w:eastAsia="仿宋_GB2312" w:cs="仿宋_GB2312"/>
          <w:color w:val="auto"/>
          <w:sz w:val="32"/>
          <w:lang w:val="en-US" w:eastAsia="zh-Hans"/>
        </w:rPr>
        <w:t>高性能芯片测试平台</w:t>
      </w:r>
      <w:r>
        <w:rPr>
          <w:rFonts w:hint="eastAsia" w:ascii="Times New Roman" w:hAnsi="Times New Roman" w:eastAsia="仿宋_GB2312" w:cs="Times New Roman"/>
          <w:color w:val="auto"/>
          <w:kern w:val="2"/>
          <w:sz w:val="32"/>
          <w:szCs w:val="32"/>
          <w:highlight w:val="none"/>
          <w:lang w:val="en-US" w:eastAsia="zh-CN" w:bidi="ar-SA"/>
        </w:rPr>
        <w:t>等</w:t>
      </w:r>
      <w:r>
        <w:rPr>
          <w:rFonts w:hint="eastAsia" w:ascii="仿宋_GB2312" w:hAnsi="仿宋_GB2312" w:eastAsia="仿宋_GB2312" w:cs="仿宋_GB2312"/>
          <w:color w:val="auto"/>
          <w:sz w:val="32"/>
          <w:lang w:val="en-US" w:eastAsia="zh-CN"/>
        </w:rPr>
        <w:t>一批成果发布</w:t>
      </w:r>
      <w:r>
        <w:rPr>
          <w:rFonts w:hint="eastAsia" w:ascii="Times New Roman" w:hAnsi="Times New Roman" w:eastAsia="仿宋_GB2312" w:cs="Times New Roman"/>
          <w:color w:val="auto"/>
          <w:kern w:val="2"/>
          <w:sz w:val="32"/>
          <w:szCs w:val="32"/>
          <w:highlight w:val="none"/>
          <w:lang w:val="en-US" w:eastAsia="zh-CN" w:bidi="ar-SA"/>
        </w:rPr>
        <w:t>。</w:t>
      </w:r>
    </w:p>
    <w:p>
      <w:pPr>
        <w:pStyle w:val="3"/>
        <w:pageBreakBefore w:val="0"/>
        <w:numPr>
          <w:ilvl w:val="0"/>
          <w:numId w:val="3"/>
        </w:numPr>
        <w:kinsoku/>
        <w:wordWrap/>
        <w:overflowPunct/>
        <w:topLinePunct w:val="0"/>
        <w:autoSpaceDE/>
        <w:autoSpaceDN/>
        <w:bidi w:val="0"/>
        <w:spacing w:line="600" w:lineRule="exact"/>
        <w:ind w:firstLine="640" w:firstLineChars="200"/>
        <w:textAlignment w:val="auto"/>
        <w:rPr>
          <w:rFonts w:hint="eastAsia"/>
          <w:color w:val="auto"/>
          <w:lang w:val="en-US" w:eastAsia="zh-CN"/>
        </w:rPr>
      </w:pPr>
      <w:r>
        <w:rPr>
          <w:rFonts w:hint="eastAsia"/>
          <w:color w:val="auto"/>
          <w:lang w:val="en-US" w:eastAsia="zh-CN"/>
        </w:rPr>
        <w:t>中关村国际技术交易开放日情况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今年，技术交易大会全新升级，丰富办会形式、创新对接方式，突出办会实效性，我们重磅推出中关村国际技术交易开放日活动，设计特色产业考察精品路线，开展跨界分享汇，设置技术交易会客厅，建设线上综合服务平台，搭建“永不落幕”的技术交易服务生态。</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特色产业考察</w:t>
      </w:r>
    </w:p>
    <w:p>
      <w:pPr>
        <w:pageBreakBefore w:val="0"/>
        <w:kinsoku/>
        <w:wordWrap/>
        <w:overflowPunct/>
        <w:topLinePunct w:val="0"/>
        <w:autoSpaceDE/>
        <w:autoSpaceDN/>
        <w:bidi w:val="0"/>
        <w:spacing w:beforeAutospacing="0" w:afterAutospacing="0" w:line="60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26—27日，组织了生命科学、人工智能产业方向的两场产业考察。</w:t>
      </w:r>
      <w:r>
        <w:rPr>
          <w:rFonts w:hint="eastAsia" w:ascii="Times New Roman" w:hAnsi="Times New Roman" w:eastAsia="仿宋_GB2312" w:cs="Times New Roman"/>
          <w:color w:val="auto"/>
          <w:kern w:val="2"/>
          <w:sz w:val="32"/>
          <w:szCs w:val="32"/>
          <w:highlight w:val="none"/>
          <w:lang w:val="en-US" w:eastAsia="zh-CN" w:bidi="ar-SA"/>
        </w:rPr>
        <w:t>百余位来自国内外政府部门、服务机构、产业园区、创新企业负责人组成交流团，走进了智源研究院、北京量子信息科学研究院、北大医学科创中心、北生所等高校院所；中关村软件园、中关村生命科学园等科技产业园区；联想、用友网络、诺诚健华、华辉安健等行业代表性企业及飞镖加速器等创新平台。</w:t>
      </w:r>
    </w:p>
    <w:p>
      <w:pPr>
        <w:pageBreakBefore w:val="0"/>
        <w:kinsoku/>
        <w:wordWrap/>
        <w:overflowPunct/>
        <w:topLinePunct w:val="0"/>
        <w:autoSpaceDE/>
        <w:autoSpaceDN/>
        <w:bidi w:val="0"/>
        <w:spacing w:beforeAutospacing="0" w:afterAutospacing="0" w:line="600" w:lineRule="exact"/>
        <w:ind w:firstLine="640" w:firstLineChars="20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同时，开放日活动还设立了产业专家导游机制，在两条线路分别安排懂产业、懂政策、懂企业的业内人士作为专业领队，通过专业知识发挥衔接作用，促进考察团与考察点位的沟通保持专业、务实。本次开放日活动的举办，为政产学研金全产业链搭建了一个交流与分享的平台，搭建了一座促进产业链深度合作的坚实桥梁。考察团成员对深入探访研究机构与企业，参观实验室及开展座谈交流的方式给予了充分的肯定。</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跨界分享汇</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为进一步链接“2024中关村国际技术交易大会”生态资源，推动技术交易成果转化，促成优质项目落地，赋能科技企业高质量发展，26日、27日晚上，我们成功组织了两场技术交易全球生态伙伴跨界分享汇活动，场面爆满，两晚合计有近600余位国内外嘉宾参加活动，政府领导、专家学者、高精尖产业从业者、投资机构、科技服务机构、园区及孵化器、科技企业高管等相聚一堂。</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活动环节设置丰富多彩，通过“科技展示+微演讲+交流+冷餐+表演”等形式。北京艺妙神州医药科技有限公司CEO何霆，英国P4精准医疗加速器联合创始人内森·麦克纳利（Nathan McNally），之路资本创始合伙人薛军，日中科学技术交流协会副会长、东京大学名誉教授岩田修一、意大利机器人国家能力中心Artes4.0首席科学家保罗·达里奥（Paolo Dario），亚杰基金合伙人谭茗洲，IPI新加坡创新与技术高级经理蒋聿敏（Yumin Jiang），清华大学教授、人工智能研究院智能机器人中心主任孙富春进行微演讲。</w:t>
      </w:r>
    </w:p>
    <w:p>
      <w:pPr>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本次跨界晚餐会为不同国家、不同领域、不同行业的嘉宾搭建一个平等交流与分享的平台，让与会嘉宾跨界言欢，加深链接、促成合作、促进转化、加快落地，构建开放、活跃的科技交流生态圈，推动科技成果落地与孵化成长。</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技术交易会客厅</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4月26日“技术交易会客厅”首次开启、首日“迎宾”，为期4天，海淀区、朝阳区、经开区、房山区、昌平区、延庆区、怀柔区等区领导，在此各接待企业半天。</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技术交易会客厅作为中关村国际技术交易大会的重要交流平台，旨在搭建政府与企业之间沟通交流的桥梁，让政府与企业能够面对面地深入交流。各区相关领导现场接待来访企业，一对一倾听企业的需求和关切，解答企业疑问，提供政策解读和落地指导，向企业展示区域的产业优势，发展潜力和政策红利。技术交易会客厅是技术交易大会一次供需对接形式的大胆创新，也是服务北京各区招商引资引智工作的有益尝试。</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color w:val="auto"/>
          <w:lang w:val="en-US" w:eastAsia="zh-CN"/>
        </w:rPr>
      </w:pPr>
      <w:r>
        <w:rPr>
          <w:rFonts w:hint="eastAsia" w:ascii="Times New Roman" w:hAnsi="Times New Roman" w:eastAsia="仿宋_GB2312" w:cs="Times New Roman"/>
          <w:b w:val="0"/>
          <w:bCs w:val="0"/>
          <w:color w:val="auto"/>
          <w:kern w:val="2"/>
          <w:sz w:val="32"/>
          <w:szCs w:val="32"/>
          <w:highlight w:val="none"/>
          <w:lang w:val="en-US" w:eastAsia="zh-CN" w:bidi="ar-SA"/>
        </w:rPr>
        <w:t>首日（26日），海淀区、朝阳区相关领导进行“热场”，一开场便让气氛迅速升温，在开放式空间进行面对面交流，为技术交易大会增添了更多交流元素，让企业更有获得感；27日下午，热度不减，经开区领导一口气接待了8个项目；今天（28日）有房山区和昌平区领导接待；明天（29日）是延庆区、怀柔区领导接待，非常欢迎记者朋友到会客厅现场感受企业的创业热情和浓烈的发展诉求。</w:t>
      </w:r>
    </w:p>
    <w:p>
      <w:pPr>
        <w:pStyle w:val="2"/>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color w:val="auto"/>
          <w:spacing w:val="0"/>
          <w:lang w:val="en-US" w:eastAsia="zh-CN"/>
        </w:rPr>
      </w:pPr>
      <w:r>
        <w:rPr>
          <w:rFonts w:hint="eastAsia"/>
          <w:color w:val="auto"/>
          <w:spacing w:val="0"/>
          <w:lang w:val="en-US" w:eastAsia="zh-CN"/>
        </w:rPr>
        <w:t>北京工业大学介绍高校科技成果转化促进大会举办情况。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月27日至29日，2024中关村论坛年会中关村国际技术交易大会高校科技成果转化促进大会（简称高促会）在北京工业大学隆重召开。高促会旨在深入贯彻落实党的二十大精神，深入学习贯彻习近平总书记关于发展新质生产力的重要论述，强化高校在国家创新驱动发展战略中的创新源头作用，集思广益探索高校科技成果转化创新模式，树立典范引领高校科技成果转化发展方向，推动创新链产业链资金链人才链深度融合，推进教育、科技、人才“三位一体”催生新质生产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促会以“高校在新质生产力发展中的角色与挑战”为主线，面向未来信息、未来健康、未来制造、未来能源、未来材料、未来空间六大未来产业，聚焦成果转化、创新孵化、创新服务，打造“高校担当”“双向奔赴”“全链融合”三大专场，取得一系列重要成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在昨天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27日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开幕式上，工业和信息化部党组成员、副部长、中国工程院院士单忠德，中国科学技术协会党组副书记、专职副主席、书记处书记束为，北京市政府党组成员、副市长马骏，国家知识产权局党组成员、副局长卢鹏起先后致辞。数十位国内外的院士、专家，以及来自高校、企业、市委办局、地方政府、协会、媒体等社会各界的领导嘉宾近300人出席开幕式。与会领导嘉宾共同发布了《高校科技成果转化创新机制》《高校科技成果转化优秀案例》《百所高校科研成果荟萃》等成果集；共同为北京山河湾谷创新学院揭牌；北京市科委、中关村管委会党组成员、副主任刘晖主持主旨报告环节，发布4场主旨报告。来自海内外数百家高校和企业的代表</w:t>
      </w:r>
      <w:r>
        <w:rPr>
          <w:rFonts w:hint="eastAsia" w:ascii="仿宋_GB2312" w:hAnsi="仿宋_GB2312" w:eastAsia="仿宋_GB2312" w:cs="仿宋_GB2312"/>
          <w:color w:val="auto"/>
          <w:sz w:val="32"/>
          <w:szCs w:val="32"/>
          <w:lang w:val="en-US" w:eastAsia="zh-CN"/>
        </w:rPr>
        <w:t>汇</w:t>
      </w:r>
      <w:r>
        <w:rPr>
          <w:rFonts w:hint="eastAsia" w:ascii="仿宋_GB2312" w:hAnsi="仿宋_GB2312" w:eastAsia="仿宋_GB2312" w:cs="仿宋_GB2312"/>
          <w:color w:val="auto"/>
          <w:sz w:val="32"/>
          <w:szCs w:val="32"/>
        </w:rPr>
        <w:t>聚一堂，探讨加强转化新模式。活动现场，</w:t>
      </w:r>
      <w:r>
        <w:rPr>
          <w:rFonts w:hint="eastAsia" w:ascii="仿宋_GB2312" w:hAnsi="仿宋_GB2312" w:eastAsia="仿宋_GB2312" w:cs="仿宋_GB2312"/>
          <w:color w:val="auto"/>
          <w:sz w:val="32"/>
          <w:szCs w:val="32"/>
          <w:lang w:eastAsia="zh-Hans"/>
        </w:rPr>
        <w:t>数百个</w:t>
      </w:r>
      <w:r>
        <w:rPr>
          <w:rFonts w:hint="eastAsia" w:ascii="仿宋_GB2312" w:hAnsi="仿宋_GB2312" w:eastAsia="仿宋_GB2312" w:cs="仿宋_GB2312"/>
          <w:color w:val="auto"/>
          <w:sz w:val="32"/>
          <w:szCs w:val="32"/>
        </w:rPr>
        <w:t>科技成果精彩亮相。</w:t>
      </w:r>
      <w:r>
        <w:rPr>
          <w:rFonts w:hint="eastAsia" w:ascii="仿宋_GB2312" w:hAnsi="仿宋_GB2312" w:eastAsia="仿宋_GB2312" w:cs="仿宋_GB2312"/>
          <w:color w:val="auto"/>
          <w:sz w:val="32"/>
          <w:szCs w:val="32"/>
          <w:lang w:eastAsia="zh-Hans"/>
        </w:rPr>
        <w:t>高促会还邀请到了</w:t>
      </w:r>
      <w:r>
        <w:rPr>
          <w:rFonts w:hint="eastAsia" w:ascii="仿宋_GB2312" w:hAnsi="仿宋_GB2312" w:eastAsia="仿宋_GB2312" w:cs="仿宋_GB2312"/>
          <w:color w:val="auto"/>
          <w:sz w:val="32"/>
          <w:szCs w:val="32"/>
        </w:rPr>
        <w:t>科技成果转化有优势有特色有成效的高校代表</w:t>
      </w:r>
      <w:r>
        <w:rPr>
          <w:rFonts w:hint="eastAsia" w:ascii="仿宋_GB2312" w:hAnsi="仿宋_GB2312" w:eastAsia="仿宋_GB2312" w:cs="仿宋_GB2312"/>
          <w:color w:val="auto"/>
          <w:sz w:val="32"/>
          <w:szCs w:val="32"/>
          <w:lang w:eastAsia="zh-Hans"/>
        </w:rPr>
        <w:t>，让“校长谈科转”，展示</w:t>
      </w:r>
      <w:r>
        <w:rPr>
          <w:rFonts w:hint="eastAsia" w:ascii="仿宋_GB2312" w:hAnsi="仿宋_GB2312" w:eastAsia="仿宋_GB2312" w:cs="仿宋_GB2312"/>
          <w:color w:val="auto"/>
          <w:sz w:val="32"/>
          <w:szCs w:val="32"/>
        </w:rPr>
        <w:t>可共享可借鉴可操作的高校科技成果转化</w:t>
      </w:r>
      <w:r>
        <w:rPr>
          <w:rFonts w:hint="eastAsia" w:ascii="仿宋_GB2312" w:hAnsi="仿宋_GB2312" w:eastAsia="仿宋_GB2312" w:cs="仿宋_GB2312"/>
          <w:color w:val="auto"/>
          <w:sz w:val="32"/>
          <w:szCs w:val="32"/>
          <w:lang w:eastAsia="zh-Hans"/>
        </w:rPr>
        <w:t>模式</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Hans"/>
        </w:rPr>
        <w:t>未来两天，我们还有</w:t>
      </w:r>
      <w:r>
        <w:rPr>
          <w:rFonts w:hint="eastAsia" w:ascii="仿宋_GB2312" w:hAnsi="仿宋_GB2312" w:eastAsia="仿宋_GB2312" w:cs="仿宋_GB2312"/>
          <w:color w:val="auto"/>
          <w:sz w:val="32"/>
          <w:szCs w:val="32"/>
        </w:rPr>
        <w:t>“双向奔赴”“全链融合”</w:t>
      </w:r>
      <w:r>
        <w:rPr>
          <w:rFonts w:hint="eastAsia" w:ascii="仿宋_GB2312" w:hAnsi="仿宋_GB2312" w:eastAsia="仿宋_GB2312" w:cs="仿宋_GB2312"/>
          <w:color w:val="auto"/>
          <w:sz w:val="32"/>
          <w:szCs w:val="32"/>
          <w:lang w:eastAsia="zh-Hans"/>
        </w:rPr>
        <w:t>专场活动，</w:t>
      </w:r>
      <w:r>
        <w:rPr>
          <w:rFonts w:hint="eastAsia" w:ascii="仿宋_GB2312" w:hAnsi="仿宋_GB2312" w:eastAsia="仿宋_GB2312" w:cs="仿宋_GB2312"/>
          <w:color w:val="auto"/>
          <w:sz w:val="32"/>
          <w:szCs w:val="32"/>
        </w:rPr>
        <w:t>通过主题</w:t>
      </w:r>
      <w:r>
        <w:rPr>
          <w:rFonts w:hint="eastAsia" w:ascii="仿宋_GB2312" w:hAnsi="仿宋_GB2312" w:eastAsia="仿宋_GB2312" w:cs="仿宋_GB2312"/>
          <w:color w:val="auto"/>
          <w:sz w:val="32"/>
          <w:szCs w:val="32"/>
          <w:lang w:eastAsia="zh-Hans"/>
        </w:rPr>
        <w:t>报告</w:t>
      </w:r>
      <w:r>
        <w:rPr>
          <w:rFonts w:hint="eastAsia" w:ascii="仿宋_GB2312" w:hAnsi="仿宋_GB2312" w:eastAsia="仿宋_GB2312" w:cs="仿宋_GB2312"/>
          <w:color w:val="auto"/>
          <w:sz w:val="32"/>
          <w:szCs w:val="32"/>
        </w:rPr>
        <w:t>、现场路演等方式进行集中亮相和重点推介，让技术、资本、市场“直面对话”，北京多个区发布相关政策，促进科技成果实现转化。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此次高促会有3个活动亮点，欢迎来宾、记者朋友们前来参观：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1</w:t>
      </w:r>
      <w:r>
        <w:rPr>
          <w:rFonts w:hint="eastAsia" w:ascii="仿宋_GB2312" w:hAnsi="仿宋_GB2312" w:eastAsia="仿宋_GB2312" w:cs="仿宋_GB2312"/>
          <w:b/>
          <w:color w:val="auto"/>
          <w:sz w:val="32"/>
          <w:szCs w:val="32"/>
          <w:lang w:eastAsia="zh-Hans"/>
        </w:rPr>
        <w:t>.</w:t>
      </w:r>
      <w:r>
        <w:rPr>
          <w:rFonts w:hint="eastAsia" w:ascii="仿宋_GB2312" w:hAnsi="仿宋_GB2312" w:eastAsia="仿宋_GB2312" w:cs="仿宋_GB2312"/>
          <w:b/>
          <w:color w:val="auto"/>
          <w:sz w:val="32"/>
          <w:szCs w:val="32"/>
        </w:rPr>
        <w:t>突出高校源头创新作用，聚焦“</w:t>
      </w:r>
      <w:r>
        <w:rPr>
          <w:rFonts w:hint="eastAsia" w:ascii="仿宋_GB2312" w:hAnsi="仿宋_GB2312" w:eastAsia="仿宋_GB2312" w:cs="仿宋_GB2312"/>
          <w:b/>
          <w:color w:val="auto"/>
          <w:kern w:val="0"/>
          <w:sz w:val="32"/>
          <w:szCs w:val="32"/>
        </w:rPr>
        <w:t>高校搭台、科技唱戏、企业主体、加速转化</w:t>
      </w:r>
      <w:r>
        <w:rPr>
          <w:rFonts w:hint="eastAsia" w:ascii="仿宋_GB2312" w:hAnsi="仿宋_GB2312" w:eastAsia="仿宋_GB2312" w:cs="仿宋_GB2312"/>
          <w:b/>
          <w:color w:val="auto"/>
          <w:sz w:val="32"/>
          <w:szCs w:val="32"/>
        </w:rPr>
        <w:t>”，打造新机制。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以“高校”为载体举办国家级科技大会。聚焦国家重大战略需要和首都发展重大需求，主动连通前端创新科技研发和后端成果产业化路径，推动新兴产业和未来产业发展。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以“促进”为核心，促进高校科技成果实现就地转化，迭代升级</w:t>
      </w:r>
      <w:r>
        <w:rPr>
          <w:rFonts w:hint="eastAsia" w:ascii="仿宋_GB2312" w:hAnsi="仿宋_GB2312" w:eastAsia="仿宋_GB2312" w:cs="仿宋_GB2312"/>
          <w:color w:val="auto"/>
          <w:kern w:val="0"/>
          <w:sz w:val="32"/>
          <w:szCs w:val="32"/>
        </w:rPr>
        <w:t>“高校搭台、科技唱戏、企业主体、加速转化”的机制，统筹推进教育、科技、人才“三位一体”催生新质生产力，</w:t>
      </w:r>
      <w:r>
        <w:rPr>
          <w:rFonts w:hint="eastAsia" w:ascii="仿宋_GB2312" w:hAnsi="仿宋_GB2312" w:eastAsia="仿宋_GB2312" w:cs="仿宋_GB2312"/>
          <w:color w:val="auto"/>
          <w:sz w:val="32"/>
          <w:szCs w:val="32"/>
        </w:rPr>
        <w:t>打造“永不落幕”的高校科促会。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w:t>
      </w:r>
      <w:r>
        <w:rPr>
          <w:rFonts w:hint="eastAsia" w:ascii="仿宋_GB2312" w:hAnsi="仿宋_GB2312" w:eastAsia="仿宋_GB2312" w:cs="仿宋_GB2312"/>
          <w:b/>
          <w:color w:val="auto"/>
          <w:sz w:val="32"/>
          <w:szCs w:val="32"/>
          <w:lang w:eastAsia="zh-Hans"/>
        </w:rPr>
        <w:t>.</w:t>
      </w:r>
      <w:r>
        <w:rPr>
          <w:rFonts w:hint="eastAsia" w:ascii="仿宋_GB2312" w:hAnsi="仿宋_GB2312" w:eastAsia="仿宋_GB2312" w:cs="仿宋_GB2312"/>
          <w:b/>
          <w:color w:val="auto"/>
          <w:sz w:val="32"/>
          <w:szCs w:val="32"/>
        </w:rPr>
        <w:t>突出校地企深融合，推广“新、全、实”的高校科技成果转化生动案例，探索新模式。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聚焦前沿探索。集聚高校在未来信息、未来健康、未来制造、未来能源、未来材料、未来空间等六大领域科技成果进行学习、交流、展示。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聚焦开放合作。全国百余所高校、领军企业、政府部门代表共同交流研讨“政产学研用”深度融合促进科技成果转化的新模式；京津冀协同发展十周年，推进网络安全产业知识产权运营中心与京津冀高校知识产权运用联盟的战略合作，发布网络安全产业创新与知识产权促进计划，促进高校高质量高价值专利在垂直产业领域的保护和运用；发挥智库力量，分析国内外高校科技成果转化情况，形成分析报告和解决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聚焦成果共享。大会打造3大主题专场，即聚焦成果转化打造“高校担当”专场、聚焦创新孵化打造“双向奔赴”专场、聚焦创新服务打造“全链融合”专场。征集全国百余所高校科技成果转化案例500余项，精选成册，发布2024高校科技成果转化创新机制、优秀案例等大会成果集，打造可共享可借鉴可操作的高校科技成果转化经典教案，充分展示高校科技创新的强大活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3</w:t>
      </w:r>
      <w:r>
        <w:rPr>
          <w:rFonts w:hint="eastAsia" w:ascii="仿宋_GB2312" w:hAnsi="仿宋_GB2312" w:eastAsia="仿宋_GB2312" w:cs="仿宋_GB2312"/>
          <w:b/>
          <w:color w:val="auto"/>
          <w:sz w:val="32"/>
          <w:szCs w:val="32"/>
          <w:lang w:eastAsia="zh-Hans"/>
        </w:rPr>
        <w:t>.</w:t>
      </w:r>
      <w:r>
        <w:rPr>
          <w:rFonts w:hint="eastAsia" w:ascii="仿宋_GB2312" w:hAnsi="仿宋_GB2312" w:eastAsia="仿宋_GB2312" w:cs="仿宋_GB2312"/>
          <w:b/>
          <w:color w:val="auto"/>
          <w:sz w:val="32"/>
          <w:szCs w:val="32"/>
        </w:rPr>
        <w:t>突出人才培养实效，成立北京山河湾谷创新学院，全链融合推动技术转移创新人才培养，展现新效能。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揭牌成立北京山河湾谷创新学院。积极探索“校地企深度融合催生新质生产力”的科技成果转化新模式，深入推进北工大山河湾谷创新区建设，汇聚全球智库力量，培养科技创新领域具有产业技术创新、技术战略规划、技术转移转化能力的高端领军人才，以及产业行业领域具有资本运作和科技应用能力的高端领军人才，服务北京高精尖产业发展和国际科技创新中心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重学生科创精品项目展示。面向全国高校，聚焦获得中国国际大学生创新大赛全国总决赛金奖等已落地转化成立公司的科技创新型项目，集中展现高校为发展新质生产力提供拔尖创新人才支撑的生动实践。其中，既有学生作为创始人推动学校科技成果转化的项目，如同济大学同驭汽车、西安交大云涂科技、北工大智慧焊接；也有学生自主创新为主体的项目，如北邮NOLO、西工大第六镜科技、北航深光科技、北工大格镭智图，他们已成长为隐形独角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小巨人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企业、瞪羚企业、国家高新技术企业、中关村高新技术企业；还有2023年大赛总决赛冠军北大进化医疗、北科大百磨成钢等兄弟高校的优秀创新创业项目。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将科技强国融入大思政课。邀请大中学的师生走进高校科技成果转化促进大会，预计千余名师生将近距离学习、观摩、交流，深刻认识新时代科技强国的重大意义。</w:t>
      </w:r>
    </w:p>
    <w:p>
      <w:pPr>
        <w:pStyle w:val="2"/>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color w:val="auto"/>
          <w:spacing w:val="0"/>
          <w:lang w:val="en-US" w:eastAsia="zh-CN"/>
        </w:rPr>
      </w:pPr>
      <w:r>
        <w:rPr>
          <w:rFonts w:hint="eastAsia"/>
          <w:color w:val="auto"/>
          <w:spacing w:val="0"/>
          <w:lang w:val="en-US" w:eastAsia="zh-CN"/>
        </w:rPr>
        <w:t>北京国际技术交易联盟介绍重点国别技术交易对接会举办情况</w:t>
      </w:r>
    </w:p>
    <w:p>
      <w:pPr>
        <w:adjustRightInd/>
        <w:snapToGrid/>
        <w:spacing w:before="0" w:beforeLines="-2147483648"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重点国别技术交易对接会采用“1国别+1产业领域+1特色园区”模式，聚焦中英、中意、中德、中芬、中日、中韩等重点国别，</w:t>
      </w:r>
      <w:r>
        <w:rPr>
          <w:rFonts w:hint="eastAsia" w:ascii="仿宋_GB2312" w:hAnsi="仿宋_GB2312" w:eastAsia="仿宋_GB2312" w:cs="仿宋_GB2312"/>
          <w:color w:val="auto"/>
          <w:sz w:val="32"/>
          <w:szCs w:val="32"/>
          <w:u w:val="none"/>
        </w:rPr>
        <w:t>共邀请海外嘉宾45位，</w:t>
      </w:r>
      <w:r>
        <w:rPr>
          <w:rFonts w:hint="eastAsia" w:ascii="仿宋_GB2312" w:hAnsi="仿宋_GB2312" w:eastAsia="仿宋_GB2312" w:cs="仿宋_GB2312"/>
          <w:color w:val="auto"/>
          <w:sz w:val="32"/>
          <w:szCs w:val="32"/>
          <w:u w:val="none"/>
          <w:lang w:val="en-US" w:eastAsia="zh-CN"/>
        </w:rPr>
        <w:t>得到</w:t>
      </w:r>
      <w:r>
        <w:rPr>
          <w:rFonts w:hint="eastAsia" w:ascii="仿宋_GB2312" w:hAnsi="仿宋_GB2312" w:eastAsia="仿宋_GB2312" w:cs="仿宋_GB2312"/>
          <w:color w:val="auto"/>
          <w:sz w:val="32"/>
          <w:szCs w:val="32"/>
          <w:lang w:val="en-US" w:eastAsia="zh-CN"/>
        </w:rPr>
        <w:t>包括</w:t>
      </w:r>
      <w:r>
        <w:rPr>
          <w:rFonts w:hint="eastAsia" w:ascii="仿宋_GB2312" w:hAnsi="仿宋_GB2312" w:eastAsia="仿宋_GB2312" w:cs="仿宋_GB2312"/>
          <w:color w:val="auto"/>
          <w:sz w:val="32"/>
          <w:szCs w:val="32"/>
        </w:rPr>
        <w:t>英国P4精准医疗加速器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意大利机器人国家能力中心</w:t>
      </w:r>
      <w:r>
        <w:rPr>
          <w:rFonts w:hint="eastAsia" w:ascii="仿宋_GB2312" w:hAnsi="仿宋_GB2312" w:eastAsia="仿宋_GB2312" w:cs="仿宋_GB2312"/>
          <w:color w:val="auto"/>
          <w:sz w:val="32"/>
          <w:szCs w:val="32"/>
          <w:lang w:val="en-US" w:eastAsia="zh-CN"/>
        </w:rPr>
        <w:t>Artes4.0</w:t>
      </w:r>
      <w:r>
        <w:rPr>
          <w:rFonts w:hint="eastAsia" w:ascii="仿宋_GB2312" w:hAnsi="仿宋_GB2312" w:eastAsia="仿宋_GB2312" w:cs="仿宋_GB2312"/>
          <w:color w:val="auto"/>
          <w:sz w:val="32"/>
          <w:szCs w:val="32"/>
        </w:rPr>
        <w:t>、</w:t>
      </w:r>
      <w:bookmarkStart w:id="0" w:name="_Hlk164261620"/>
      <w:r>
        <w:rPr>
          <w:rFonts w:hint="eastAsia" w:ascii="仿宋_GB2312" w:hAnsi="仿宋_GB2312" w:eastAsia="仿宋_GB2312" w:cs="仿宋_GB2312"/>
          <w:color w:val="auto"/>
          <w:sz w:val="32"/>
          <w:szCs w:val="32"/>
        </w:rPr>
        <w:t>德国弗劳恩霍夫</w:t>
      </w:r>
      <w:bookmarkEnd w:id="0"/>
      <w:r>
        <w:rPr>
          <w:rFonts w:hint="eastAsia" w:ascii="仿宋_GB2312" w:hAnsi="仿宋_GB2312" w:eastAsia="仿宋_GB2312" w:cs="仿宋_GB2312"/>
          <w:color w:val="auto"/>
          <w:sz w:val="32"/>
          <w:szCs w:val="32"/>
          <w:lang w:val="en-US" w:eastAsia="zh-CN"/>
        </w:rPr>
        <w:t>创新研究联合会</w:t>
      </w:r>
      <w:r>
        <w:rPr>
          <w:rFonts w:hint="eastAsia" w:ascii="仿宋_GB2312" w:hAnsi="仿宋_GB2312" w:eastAsia="仿宋_GB2312" w:cs="仿宋_GB2312"/>
          <w:color w:val="auto"/>
          <w:sz w:val="32"/>
          <w:szCs w:val="32"/>
        </w:rPr>
        <w:t>、在华韩国创新中心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韩国研究财团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日本科技振兴机构</w:t>
      </w:r>
      <w:r>
        <w:rPr>
          <w:rFonts w:hint="eastAsia" w:ascii="仿宋_GB2312" w:hAnsi="仿宋_GB2312" w:eastAsia="仿宋_GB2312" w:cs="仿宋_GB2312"/>
          <w:color w:val="auto"/>
          <w:sz w:val="32"/>
          <w:szCs w:val="32"/>
          <w:lang w:val="en-US" w:eastAsia="zh-CN"/>
        </w:rPr>
        <w:t>北京代表处</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u w:val="none"/>
        </w:rPr>
        <w:t>30余个</w:t>
      </w:r>
      <w:r>
        <w:rPr>
          <w:rFonts w:hint="eastAsia" w:ascii="仿宋_GB2312" w:hAnsi="仿宋_GB2312" w:eastAsia="仿宋_GB2312" w:cs="仿宋_GB2312"/>
          <w:color w:val="auto"/>
          <w:sz w:val="32"/>
          <w:szCs w:val="32"/>
          <w:u w:val="none"/>
          <w:lang w:val="en-US" w:eastAsia="zh-CN"/>
        </w:rPr>
        <w:t>海外创新</w:t>
      </w:r>
      <w:r>
        <w:rPr>
          <w:rFonts w:hint="eastAsia" w:ascii="仿宋_GB2312" w:hAnsi="仿宋_GB2312" w:eastAsia="仿宋_GB2312" w:cs="仿宋_GB2312"/>
          <w:color w:val="auto"/>
          <w:sz w:val="32"/>
          <w:szCs w:val="32"/>
          <w:u w:val="none"/>
        </w:rPr>
        <w:t>组织机构支持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none"/>
          <w:lang w:val="en-US" w:eastAsia="zh-CN"/>
        </w:rPr>
        <w:t>五个场次共发布国际创新技术项目172项，并邀请入选《百项国际技术交易创新项目榜单》项目现场进行路演30项</w:t>
      </w:r>
      <w:r>
        <w:rPr>
          <w:rFonts w:hint="eastAsia" w:ascii="仿宋_GB2312" w:hAnsi="仿宋_GB2312" w:eastAsia="仿宋_GB2312" w:cs="仿宋_GB2312"/>
          <w:color w:val="auto"/>
          <w:sz w:val="32"/>
          <w:szCs w:val="32"/>
          <w:lang w:val="en-US" w:eastAsia="zh-CN"/>
        </w:rPr>
        <w:t>。</w:t>
      </w:r>
    </w:p>
    <w:p>
      <w:pPr>
        <w:adjustRightInd/>
        <w:snapToGrid/>
        <w:spacing w:before="0" w:beforeLines="-2147483648"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26日上午的中韩科技产业创新研讨会暨生命科学产业合作对接专场</w:t>
      </w:r>
      <w:r>
        <w:rPr>
          <w:rFonts w:hint="eastAsia" w:ascii="仿宋_GB2312" w:hAnsi="仿宋_GB2312" w:eastAsia="仿宋_GB2312" w:cs="仿宋_GB2312"/>
          <w:color w:val="auto"/>
          <w:sz w:val="32"/>
          <w:szCs w:val="32"/>
          <w:lang w:val="en-US" w:eastAsia="zh-CN"/>
        </w:rPr>
        <w:t>联合北京市</w:t>
      </w:r>
      <w:r>
        <w:rPr>
          <w:rFonts w:hint="eastAsia" w:ascii="仿宋_GB2312" w:hAnsi="仿宋_GB2312" w:eastAsia="仿宋_GB2312" w:cs="仿宋_GB2312"/>
          <w:color w:val="auto"/>
          <w:sz w:val="32"/>
          <w:szCs w:val="32"/>
        </w:rPr>
        <w:t>朝阳区政府主办，</w:t>
      </w:r>
      <w:r>
        <w:rPr>
          <w:rFonts w:hint="eastAsia" w:ascii="仿宋_GB2312" w:hAnsi="仿宋_GB2312" w:eastAsia="仿宋_GB2312" w:cs="仿宋_GB2312"/>
          <w:color w:val="auto"/>
          <w:sz w:val="32"/>
          <w:szCs w:val="32"/>
          <w:lang w:val="en-US" w:eastAsia="zh-CN"/>
        </w:rPr>
        <w:t>得到</w:t>
      </w:r>
      <w:r>
        <w:rPr>
          <w:rFonts w:hint="eastAsia" w:ascii="仿宋_GB2312" w:hAnsi="仿宋_GB2312" w:eastAsia="仿宋_GB2312" w:cs="仿宋_GB2312"/>
          <w:color w:val="auto"/>
          <w:sz w:val="32"/>
          <w:szCs w:val="32"/>
        </w:rPr>
        <w:t>中国科学技术交流中心、韩国研究财团和韩国驻华大使馆支持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邀请到</w:t>
      </w:r>
      <w:r>
        <w:rPr>
          <w:rFonts w:hint="eastAsia" w:ascii="仿宋_GB2312" w:hAnsi="仿宋_GB2312" w:eastAsia="仿宋_GB2312" w:cs="仿宋_GB2312"/>
          <w:color w:val="auto"/>
          <w:sz w:val="32"/>
          <w:szCs w:val="32"/>
        </w:rPr>
        <w:t>前首尔大学研究副校长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京畿道经济科学振兴院、釜山大学</w:t>
      </w:r>
      <w:r>
        <w:rPr>
          <w:rFonts w:hint="eastAsia" w:ascii="仿宋_GB2312" w:hAnsi="仿宋_GB2312" w:eastAsia="仿宋_GB2312" w:cs="仿宋_GB2312"/>
          <w:color w:val="auto"/>
          <w:sz w:val="32"/>
          <w:szCs w:val="32"/>
          <w:lang w:eastAsia="zh-CN"/>
        </w:rPr>
        <w:t>、</w:t>
      </w:r>
      <w:r>
        <w:rPr>
          <w:rStyle w:val="15"/>
          <w:rFonts w:hint="eastAsia" w:ascii="仿宋_GB2312" w:hAnsi="仿宋_GB2312" w:eastAsia="仿宋_GB2312" w:cs="仿宋_GB2312"/>
          <w:b w:val="0"/>
          <w:bCs w:val="0"/>
          <w:color w:val="auto"/>
          <w:spacing w:val="0"/>
          <w:sz w:val="32"/>
          <w:szCs w:val="32"/>
          <w:shd w:val="clear"/>
        </w:rPr>
        <w:t>北大医学部</w:t>
      </w:r>
      <w:r>
        <w:rPr>
          <w:rStyle w:val="15"/>
          <w:rFonts w:hint="eastAsia" w:ascii="仿宋_GB2312" w:hAnsi="仿宋_GB2312" w:eastAsia="仿宋_GB2312" w:cs="仿宋_GB2312"/>
          <w:b w:val="0"/>
          <w:bCs w:val="0"/>
          <w:color w:val="auto"/>
          <w:spacing w:val="0"/>
          <w:sz w:val="32"/>
          <w:szCs w:val="32"/>
          <w:shd w:val="clear"/>
          <w:lang w:eastAsia="zh-CN"/>
        </w:rPr>
        <w:t>、</w:t>
      </w:r>
      <w:r>
        <w:rPr>
          <w:rFonts w:hint="eastAsia" w:ascii="仿宋_GB2312" w:hAnsi="仿宋_GB2312" w:eastAsia="仿宋_GB2312" w:cs="仿宋_GB2312"/>
          <w:color w:val="auto"/>
          <w:sz w:val="32"/>
          <w:szCs w:val="32"/>
        </w:rPr>
        <w:t>中国科学技术发展战略研究院等</w:t>
      </w:r>
      <w:r>
        <w:rPr>
          <w:rFonts w:hint="eastAsia" w:ascii="仿宋_GB2312" w:hAnsi="仿宋_GB2312" w:eastAsia="仿宋_GB2312" w:cs="仿宋_GB2312"/>
          <w:color w:val="auto"/>
          <w:sz w:val="32"/>
          <w:szCs w:val="32"/>
          <w:lang w:val="en-US" w:eastAsia="zh-CN"/>
        </w:rPr>
        <w:t>专家莅临报告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期间，</w:t>
      </w:r>
      <w:r>
        <w:rPr>
          <w:rFonts w:hint="eastAsia" w:ascii="仿宋_GB2312" w:hAnsi="仿宋_GB2312" w:eastAsia="仿宋_GB2312" w:cs="仿宋_GB2312"/>
          <w:b w:val="0"/>
          <w:bCs w:val="0"/>
          <w:color w:val="auto"/>
          <w:sz w:val="32"/>
          <w:szCs w:val="32"/>
        </w:rPr>
        <w:t>在华韩国创新中心（KIC中国）、中关村发展集团北京中关村科技服务有限公司，与韩国京畿道经济科学振兴院</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GBSA</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签署战略合作意向协议，北京国际技术交易联盟与香港新华集团（东北区），在华韩国创新中心（KIC中国）战略合作签约</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rPr>
        <w:t>期间发布中韩优质项目30个。</w:t>
      </w:r>
    </w:p>
    <w:p>
      <w:pPr>
        <w:adjustRightInd/>
        <w:snapToGrid/>
        <w:spacing w:before="0" w:beforeLines="-2147483648"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26日下午的中日智能技术产业合作对接专场由大兴区政府主办，日本科技振兴机构、中关村企业驻日本服务代表处支持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大兴区投资促进服务中心和北京中日创新合作示范区</w:t>
      </w:r>
      <w:r>
        <w:rPr>
          <w:rFonts w:hint="eastAsia" w:ascii="仿宋_GB2312" w:hAnsi="仿宋_GB2312" w:eastAsia="仿宋_GB2312" w:cs="仿宋_GB2312"/>
          <w:color w:val="auto"/>
          <w:sz w:val="32"/>
          <w:szCs w:val="32"/>
          <w:lang w:val="en-US" w:eastAsia="zh-CN"/>
        </w:rPr>
        <w:t>进行</w:t>
      </w:r>
      <w:r>
        <w:rPr>
          <w:rFonts w:hint="eastAsia" w:ascii="仿宋_GB2312" w:hAnsi="仿宋_GB2312" w:eastAsia="仿宋_GB2312" w:cs="仿宋_GB2312"/>
          <w:color w:val="auto"/>
          <w:sz w:val="32"/>
          <w:szCs w:val="32"/>
        </w:rPr>
        <w:t>产业投资环境推介。中日科技交流协会副会长岩田修一</w:t>
      </w:r>
      <w:r>
        <w:rPr>
          <w:rFonts w:hint="eastAsia" w:ascii="仿宋_GB2312" w:hAnsi="仿宋_GB2312" w:eastAsia="仿宋_GB2312" w:cs="仿宋_GB2312"/>
          <w:color w:val="auto"/>
          <w:sz w:val="32"/>
          <w:szCs w:val="32"/>
          <w:lang w:val="en-US" w:eastAsia="zh-CN"/>
        </w:rPr>
        <w:t>作</w:t>
      </w:r>
      <w:r>
        <w:rPr>
          <w:rFonts w:hint="eastAsia" w:ascii="仿宋_GB2312" w:hAnsi="仿宋_GB2312" w:eastAsia="仿宋_GB2312" w:cs="仿宋_GB2312"/>
          <w:color w:val="auto"/>
          <w:sz w:val="32"/>
          <w:szCs w:val="32"/>
        </w:rPr>
        <w:t>主旨报告，日方企业索尼、理光和横河电机及中方企业海尔、中电海康</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参与</w:t>
      </w: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color w:val="auto"/>
          <w:sz w:val="32"/>
          <w:szCs w:val="32"/>
        </w:rPr>
        <w:t>。专场发布中日优质项目30个，</w:t>
      </w:r>
      <w:r>
        <w:rPr>
          <w:rFonts w:hint="eastAsia" w:ascii="仿宋_GB2312" w:hAnsi="仿宋_GB2312" w:eastAsia="仿宋_GB2312" w:cs="仿宋_GB2312"/>
          <w:color w:val="auto"/>
          <w:sz w:val="32"/>
          <w:szCs w:val="32"/>
          <w:lang w:val="en-US" w:eastAsia="zh-CN"/>
        </w:rPr>
        <w:t>进行了</w:t>
      </w:r>
      <w:r>
        <w:rPr>
          <w:rFonts w:hint="eastAsia" w:ascii="仿宋_GB2312" w:hAnsi="仿宋_GB2312" w:eastAsia="仿宋_GB2312" w:cs="仿宋_GB2312"/>
          <w:color w:val="auto"/>
          <w:sz w:val="32"/>
          <w:szCs w:val="32"/>
        </w:rPr>
        <w:t>5个项目路演。</w:t>
      </w:r>
    </w:p>
    <w:p>
      <w:pPr>
        <w:adjustRightInd/>
        <w:snapToGrid/>
        <w:spacing w:before="0" w:beforeLines="-2147483648"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27日上午的中英精准医疗产业合作对接专场由</w:t>
      </w:r>
      <w:r>
        <w:rPr>
          <w:rFonts w:hint="eastAsia" w:ascii="仿宋_GB2312" w:hAnsi="仿宋_GB2312" w:eastAsia="仿宋_GB2312" w:cs="仿宋_GB2312"/>
          <w:b w:val="0"/>
          <w:bCs w:val="0"/>
          <w:color w:val="auto"/>
          <w:sz w:val="32"/>
          <w:szCs w:val="32"/>
        </w:rPr>
        <w:t>经开区管委会</w:t>
      </w:r>
      <w:r>
        <w:rPr>
          <w:rFonts w:hint="eastAsia" w:ascii="仿宋_GB2312" w:hAnsi="仿宋_GB2312" w:eastAsia="仿宋_GB2312" w:cs="仿宋_GB2312"/>
          <w:b w:val="0"/>
          <w:bCs w:val="0"/>
          <w:color w:val="auto"/>
          <w:sz w:val="32"/>
          <w:szCs w:val="32"/>
          <w:lang w:val="en-US" w:eastAsia="zh-CN"/>
        </w:rPr>
        <w:t>支持</w:t>
      </w:r>
      <w:r>
        <w:rPr>
          <w:rFonts w:hint="eastAsia" w:ascii="仿宋_GB2312" w:hAnsi="仿宋_GB2312" w:eastAsia="仿宋_GB2312" w:cs="仿宋_GB2312"/>
          <w:color w:val="auto"/>
          <w:sz w:val="32"/>
          <w:szCs w:val="32"/>
        </w:rPr>
        <w:t>主办，受到英国政府特别支持，英国P4精准医学加速器、英国全球技术创新伙伴联盟</w:t>
      </w:r>
      <w:r>
        <w:rPr>
          <w:rFonts w:hint="eastAsia" w:ascii="仿宋_GB2312" w:hAnsi="仿宋_GB2312" w:eastAsia="仿宋_GB2312" w:cs="仿宋_GB2312"/>
          <w:color w:val="auto"/>
          <w:sz w:val="32"/>
          <w:szCs w:val="32"/>
          <w:lang w:val="en-US" w:eastAsia="zh-CN"/>
        </w:rPr>
        <w:t>也进行了</w:t>
      </w:r>
      <w:r>
        <w:rPr>
          <w:rFonts w:hint="eastAsia" w:ascii="仿宋_GB2312" w:hAnsi="仿宋_GB2312" w:eastAsia="仿宋_GB2312" w:cs="仿宋_GB2312"/>
          <w:color w:val="auto"/>
          <w:sz w:val="32"/>
          <w:szCs w:val="32"/>
        </w:rPr>
        <w:t>支持。</w:t>
      </w:r>
      <w:r>
        <w:rPr>
          <w:rFonts w:hint="eastAsia" w:ascii="仿宋_GB2312" w:hAnsi="仿宋_GB2312" w:eastAsia="仿宋_GB2312" w:cs="仿宋_GB2312"/>
          <w:color w:val="auto"/>
          <w:sz w:val="32"/>
          <w:szCs w:val="32"/>
          <w:lang w:val="en-US" w:eastAsia="zh-CN"/>
        </w:rPr>
        <w:t>英国</w:t>
      </w:r>
      <w:r>
        <w:rPr>
          <w:rFonts w:hint="eastAsia" w:ascii="仿宋_GB2312" w:hAnsi="仿宋_GB2312" w:eastAsia="仿宋_GB2312" w:cs="仿宋_GB2312"/>
          <w:color w:val="auto"/>
          <w:sz w:val="32"/>
          <w:szCs w:val="32"/>
        </w:rPr>
        <w:t>格拉斯哥大学精准医学钦定教授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北医三院医疗副院长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英国Harbr投资及孵化器公司、美国拓韦斯特生物科技公司等</w:t>
      </w:r>
      <w:bookmarkStart w:id="1" w:name="_Hlk164271040"/>
      <w:r>
        <w:rPr>
          <w:rFonts w:hint="eastAsia" w:ascii="仿宋_GB2312" w:hAnsi="仿宋_GB2312" w:eastAsia="仿宋_GB2312" w:cs="仿宋_GB2312"/>
          <w:color w:val="auto"/>
          <w:sz w:val="32"/>
          <w:szCs w:val="32"/>
          <w:lang w:val="en-US" w:eastAsia="zh-CN"/>
        </w:rPr>
        <w:t>中英重要嘉宾莅临报告</w:t>
      </w:r>
      <w:bookmarkEnd w:id="1"/>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rPr>
        <w:t>P4中英精准医疗（北京）创新中心代表与北科建集团代表为中英精准医疗（北京）创新中心正式揭牌。P4中英精准医疗（北京）创新中心代表与北医三院创新转化中心代表为共建的“P4中英精准医疗（北京）创新中心与北京大学第三医院科技成果转化办公室国际科技成果转化协作平台”揭牌。</w:t>
      </w:r>
      <w:r>
        <w:rPr>
          <w:rFonts w:hint="eastAsia" w:ascii="仿宋_GB2312" w:hAnsi="仿宋_GB2312" w:eastAsia="仿宋_GB2312" w:cs="仿宋_GB2312"/>
          <w:color w:val="auto"/>
          <w:sz w:val="32"/>
          <w:szCs w:val="32"/>
        </w:rPr>
        <w:t>专场发布中英创新项目45个，</w:t>
      </w:r>
      <w:r>
        <w:rPr>
          <w:rFonts w:hint="eastAsia" w:ascii="仿宋_GB2312" w:hAnsi="仿宋_GB2312" w:eastAsia="仿宋_GB2312" w:cs="仿宋_GB2312"/>
          <w:color w:val="auto"/>
          <w:sz w:val="32"/>
          <w:szCs w:val="32"/>
          <w:lang w:val="en-US" w:eastAsia="zh-CN"/>
        </w:rPr>
        <w:t>进行了</w:t>
      </w:r>
      <w:r>
        <w:rPr>
          <w:rFonts w:hint="eastAsia" w:ascii="仿宋_GB2312" w:hAnsi="仿宋_GB2312" w:eastAsia="仿宋_GB2312" w:cs="仿宋_GB2312"/>
          <w:color w:val="auto"/>
          <w:sz w:val="32"/>
          <w:szCs w:val="32"/>
        </w:rPr>
        <w:t>5个项目路演。</w:t>
      </w:r>
    </w:p>
    <w:p>
      <w:pPr>
        <w:adjustRightInd/>
        <w:snapToGrid/>
        <w:spacing w:before="0" w:beforeLines="-2147483648"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27日下午的中意先进制造产业合作对接专场由</w:t>
      </w:r>
      <w:r>
        <w:rPr>
          <w:rFonts w:hint="eastAsia" w:ascii="仿宋_GB2312" w:hAnsi="仿宋_GB2312" w:eastAsia="仿宋_GB2312" w:cs="仿宋_GB2312"/>
          <w:b w:val="0"/>
          <w:bCs w:val="0"/>
          <w:color w:val="auto"/>
          <w:sz w:val="32"/>
          <w:szCs w:val="32"/>
        </w:rPr>
        <w:t>中关村科学城管委会</w:t>
      </w:r>
      <w:r>
        <w:rPr>
          <w:rFonts w:hint="eastAsia" w:ascii="仿宋_GB2312" w:hAnsi="仿宋_GB2312" w:eastAsia="仿宋_GB2312" w:cs="仿宋_GB2312"/>
          <w:b w:val="0"/>
          <w:bCs w:val="0"/>
          <w:color w:val="auto"/>
          <w:sz w:val="32"/>
          <w:szCs w:val="32"/>
          <w:lang w:val="en-US" w:eastAsia="zh-CN"/>
        </w:rPr>
        <w:t>支持</w:t>
      </w:r>
      <w:r>
        <w:rPr>
          <w:rFonts w:hint="eastAsia" w:ascii="仿宋_GB2312" w:hAnsi="仿宋_GB2312" w:eastAsia="仿宋_GB2312" w:cs="仿宋_GB2312"/>
          <w:color w:val="auto"/>
          <w:sz w:val="32"/>
          <w:szCs w:val="32"/>
        </w:rPr>
        <w:t>主办，</w:t>
      </w:r>
      <w:r>
        <w:rPr>
          <w:rFonts w:hint="eastAsia" w:ascii="仿宋_GB2312" w:hAnsi="仿宋_GB2312" w:eastAsia="仿宋_GB2312" w:cs="仿宋_GB2312"/>
          <w:color w:val="auto"/>
          <w:sz w:val="32"/>
          <w:szCs w:val="32"/>
          <w:lang w:val="en-US" w:eastAsia="zh-CN"/>
        </w:rPr>
        <w:t>得到</w:t>
      </w:r>
      <w:r>
        <w:rPr>
          <w:rFonts w:hint="eastAsia" w:ascii="仿宋_GB2312" w:hAnsi="仿宋_GB2312" w:eastAsia="仿宋_GB2312" w:cs="仿宋_GB2312"/>
          <w:color w:val="auto"/>
          <w:sz w:val="32"/>
          <w:szCs w:val="32"/>
        </w:rPr>
        <w:t>意大利机器人国家能力中心、中意先进制造联合实验室</w:t>
      </w:r>
      <w:r>
        <w:rPr>
          <w:rFonts w:hint="eastAsia" w:ascii="仿宋_GB2312" w:hAnsi="仿宋_GB2312" w:eastAsia="仿宋_GB2312" w:cs="仿宋_GB2312"/>
          <w:color w:val="auto"/>
          <w:sz w:val="32"/>
          <w:szCs w:val="32"/>
          <w:lang w:val="en-US" w:eastAsia="zh-CN"/>
        </w:rPr>
        <w:t>等意方创新组织</w:t>
      </w:r>
      <w:r>
        <w:rPr>
          <w:rFonts w:hint="eastAsia" w:ascii="仿宋_GB2312" w:hAnsi="仿宋_GB2312" w:eastAsia="仿宋_GB2312" w:cs="仿宋_GB2312"/>
          <w:color w:val="auto"/>
          <w:sz w:val="32"/>
          <w:szCs w:val="32"/>
        </w:rPr>
        <w:t>支持。</w:t>
      </w:r>
      <w:r>
        <w:rPr>
          <w:rFonts w:hint="eastAsia" w:ascii="仿宋_GB2312" w:hAnsi="仿宋_GB2312" w:eastAsia="仿宋_GB2312" w:cs="仿宋_GB2312"/>
          <w:color w:val="auto"/>
          <w:sz w:val="32"/>
          <w:szCs w:val="32"/>
          <w:lang w:val="en-US" w:eastAsia="zh-CN"/>
        </w:rPr>
        <w:t>邀请到</w:t>
      </w:r>
      <w:r>
        <w:rPr>
          <w:rFonts w:hint="eastAsia" w:ascii="仿宋_GB2312" w:hAnsi="仿宋_GB2312" w:eastAsia="仿宋_GB2312" w:cs="仿宋_GB2312"/>
          <w:color w:val="auto"/>
          <w:sz w:val="32"/>
          <w:szCs w:val="32"/>
        </w:rPr>
        <w:t>意大利机器人国家能力中心</w:t>
      </w:r>
      <w:r>
        <w:rPr>
          <w:rFonts w:hint="eastAsia" w:ascii="仿宋_GB2312" w:hAnsi="仿宋_GB2312" w:eastAsia="仿宋_GB2312" w:cs="仿宋_GB2312"/>
          <w:color w:val="auto"/>
          <w:sz w:val="32"/>
          <w:szCs w:val="32"/>
          <w:lang w:val="en-US" w:eastAsia="zh-CN"/>
        </w:rPr>
        <w:t>首席科学家</w:t>
      </w:r>
      <w:r>
        <w:rPr>
          <w:rFonts w:hint="eastAsia" w:ascii="仿宋_GB2312" w:hAnsi="仿宋_GB2312" w:eastAsia="仿宋_GB2312" w:cs="仿宋_GB2312"/>
          <w:color w:val="auto"/>
          <w:sz w:val="32"/>
          <w:szCs w:val="32"/>
        </w:rPr>
        <w:t>保罗·达里奥</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rPr>
        <w:t>贝尔加莫大学、意中基金会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北京航空航天大学、</w:t>
      </w:r>
      <w:r>
        <w:rPr>
          <w:rFonts w:hint="eastAsia" w:ascii="仿宋_GB2312" w:hAnsi="仿宋_GB2312" w:eastAsia="仿宋_GB2312" w:cs="仿宋_GB2312"/>
          <w:color w:val="auto"/>
          <w:sz w:val="32"/>
          <w:szCs w:val="32"/>
        </w:rPr>
        <w:t>中关村机器人产业创新中心、北京人形机器人创新中心、国家新能源汽车技术创新中心、中电海康</w:t>
      </w:r>
      <w:r>
        <w:rPr>
          <w:rFonts w:hint="eastAsia" w:ascii="仿宋_GB2312" w:hAnsi="仿宋_GB2312" w:eastAsia="仿宋_GB2312" w:cs="仿宋_GB2312"/>
          <w:color w:val="auto"/>
          <w:sz w:val="32"/>
          <w:szCs w:val="32"/>
          <w:lang w:val="en-US" w:eastAsia="zh-CN"/>
        </w:rPr>
        <w:t>集团等机构专家莅临分享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专场发布中意优质项目30个，4个项目路演。</w:t>
      </w:r>
    </w:p>
    <w:p>
      <w:pPr>
        <w:adjustRightInd/>
        <w:snapToGrid/>
        <w:spacing w:before="0" w:beforeLines="-2147483648"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今天下午同期，正在进行的</w:t>
      </w:r>
      <w:r>
        <w:rPr>
          <w:rFonts w:hint="eastAsia" w:ascii="仿宋_GB2312" w:hAnsi="仿宋_GB2312" w:eastAsia="仿宋_GB2312" w:cs="仿宋_GB2312"/>
          <w:color w:val="auto"/>
          <w:sz w:val="32"/>
          <w:szCs w:val="32"/>
        </w:rPr>
        <w:t>中德、中芬数字智造产业合作对接专场</w:t>
      </w:r>
      <w:r>
        <w:rPr>
          <w:rFonts w:hint="eastAsia" w:ascii="仿宋_GB2312" w:hAnsi="仿宋_GB2312" w:eastAsia="仿宋_GB2312" w:cs="仿宋_GB2312"/>
          <w:b w:val="0"/>
          <w:bCs w:val="0"/>
          <w:color w:val="auto"/>
          <w:sz w:val="32"/>
          <w:szCs w:val="32"/>
          <w:lang w:val="en-US" w:eastAsia="zh-CN"/>
        </w:rPr>
        <w:t>由房山区人民政府以及通州区人民政府支持主办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邀请</w:t>
      </w:r>
      <w:r>
        <w:rPr>
          <w:rFonts w:hint="eastAsia" w:ascii="仿宋_GB2312" w:hAnsi="仿宋_GB2312" w:eastAsia="仿宋_GB2312" w:cs="仿宋_GB2312"/>
          <w:color w:val="auto"/>
          <w:sz w:val="32"/>
          <w:szCs w:val="32"/>
          <w:lang w:val="en-US" w:eastAsia="zh-CN"/>
        </w:rPr>
        <w:t>到了德国</w:t>
      </w:r>
      <w:r>
        <w:rPr>
          <w:rFonts w:hint="eastAsia" w:ascii="仿宋_GB2312" w:hAnsi="仿宋_GB2312" w:eastAsia="仿宋_GB2312" w:cs="仿宋_GB2312"/>
          <w:color w:val="auto"/>
          <w:sz w:val="32"/>
          <w:szCs w:val="32"/>
        </w:rPr>
        <w:t>弗劳恩霍夫</w:t>
      </w:r>
      <w:r>
        <w:rPr>
          <w:rFonts w:hint="eastAsia" w:ascii="仿宋_GB2312" w:hAnsi="仿宋_GB2312" w:eastAsia="仿宋_GB2312" w:cs="仿宋_GB2312"/>
          <w:color w:val="auto"/>
          <w:sz w:val="32"/>
          <w:szCs w:val="32"/>
          <w:lang w:val="en-US" w:eastAsia="zh-CN"/>
        </w:rPr>
        <w:t>创新研究联合会</w:t>
      </w:r>
      <w:r>
        <w:rPr>
          <w:rFonts w:hint="eastAsia" w:ascii="仿宋_GB2312" w:hAnsi="仿宋_GB2312" w:eastAsia="仿宋_GB2312" w:cs="仿宋_GB2312"/>
          <w:color w:val="auto"/>
          <w:sz w:val="32"/>
          <w:szCs w:val="32"/>
        </w:rPr>
        <w:t>、亥姆霍兹联合会、巴登符腾堡州</w:t>
      </w:r>
      <w:r>
        <w:rPr>
          <w:rFonts w:hint="eastAsia" w:ascii="仿宋_GB2312" w:hAnsi="仿宋_GB2312" w:eastAsia="仿宋_GB2312" w:cs="仿宋_GB2312"/>
          <w:color w:val="auto"/>
          <w:sz w:val="32"/>
          <w:szCs w:val="32"/>
          <w:lang w:val="en-US" w:eastAsia="zh-CN"/>
        </w:rPr>
        <w:t>代表</w:t>
      </w:r>
      <w:r>
        <w:rPr>
          <w:rFonts w:hint="eastAsia" w:ascii="仿宋_GB2312" w:hAnsi="仿宋_GB2312" w:eastAsia="仿宋_GB2312" w:cs="仿宋_GB2312"/>
          <w:color w:val="auto"/>
          <w:sz w:val="32"/>
          <w:szCs w:val="32"/>
        </w:rPr>
        <w:t>、芬兰解网Solved、中芬ICT联盟、</w:t>
      </w:r>
      <w:r>
        <w:rPr>
          <w:rFonts w:hint="eastAsia" w:ascii="仿宋_GB2312" w:hAnsi="仿宋_GB2312" w:eastAsia="仿宋_GB2312" w:cs="仿宋_GB2312"/>
          <w:color w:val="auto"/>
          <w:sz w:val="32"/>
          <w:szCs w:val="32"/>
          <w:lang w:eastAsia="zh-CN"/>
        </w:rPr>
        <w:t>中国科学院</w:t>
      </w:r>
      <w:r>
        <w:rPr>
          <w:rFonts w:hint="eastAsia" w:ascii="仿宋_GB2312" w:hAnsi="仿宋_GB2312" w:eastAsia="仿宋_GB2312" w:cs="仿宋_GB2312"/>
          <w:color w:val="auto"/>
          <w:sz w:val="32"/>
          <w:szCs w:val="32"/>
        </w:rPr>
        <w:t>软件中心和中电</w:t>
      </w:r>
      <w:r>
        <w:rPr>
          <w:rFonts w:hint="eastAsia" w:ascii="仿宋_GB2312" w:hAnsi="仿宋_GB2312" w:eastAsia="仿宋_GB2312" w:cs="仿宋_GB2312"/>
          <w:color w:val="auto"/>
          <w:sz w:val="32"/>
          <w:szCs w:val="32"/>
          <w:lang w:val="en-US" w:eastAsia="zh-CN"/>
        </w:rPr>
        <w:t>海康</w:t>
      </w:r>
      <w:r>
        <w:rPr>
          <w:rFonts w:hint="eastAsia" w:ascii="仿宋_GB2312" w:hAnsi="仿宋_GB2312" w:eastAsia="仿宋_GB2312" w:cs="仿宋_GB2312"/>
          <w:color w:val="auto"/>
          <w:sz w:val="32"/>
          <w:szCs w:val="32"/>
        </w:rPr>
        <w:t>等机构</w:t>
      </w:r>
      <w:r>
        <w:rPr>
          <w:rFonts w:hint="eastAsia" w:ascii="仿宋_GB2312" w:hAnsi="仿宋_GB2312" w:eastAsia="仿宋_GB2312" w:cs="仿宋_GB2312"/>
          <w:color w:val="auto"/>
          <w:sz w:val="32"/>
          <w:szCs w:val="32"/>
          <w:lang w:val="en-US" w:eastAsia="zh-CN"/>
        </w:rPr>
        <w:t>专家莅临参与</w:t>
      </w:r>
      <w:r>
        <w:rPr>
          <w:rFonts w:hint="eastAsia" w:ascii="仿宋_GB2312" w:hAnsi="仿宋_GB2312" w:eastAsia="仿宋_GB2312" w:cs="仿宋_GB2312"/>
          <w:color w:val="auto"/>
          <w:sz w:val="32"/>
          <w:szCs w:val="32"/>
        </w:rPr>
        <w:t>。专场发布中德、中芬优质项目30个，3个</w:t>
      </w:r>
      <w:r>
        <w:rPr>
          <w:rFonts w:hint="eastAsia" w:ascii="仿宋_GB2312" w:hAnsi="仿宋_GB2312" w:eastAsia="仿宋_GB2312" w:cs="仿宋_GB2312"/>
          <w:color w:val="auto"/>
          <w:sz w:val="32"/>
          <w:szCs w:val="32"/>
          <w:lang w:val="en-US" w:eastAsia="zh-CN"/>
        </w:rPr>
        <w:t>重点</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进行</w:t>
      </w:r>
      <w:r>
        <w:rPr>
          <w:rFonts w:hint="eastAsia" w:ascii="仿宋_GB2312" w:hAnsi="仿宋_GB2312" w:eastAsia="仿宋_GB2312" w:cs="仿宋_GB2312"/>
          <w:color w:val="auto"/>
          <w:sz w:val="32"/>
          <w:szCs w:val="32"/>
        </w:rPr>
        <w:t>现场路演。</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p>
    <w:p>
      <w:pPr>
        <w:pStyle w:val="2"/>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color w:val="auto"/>
          <w:spacing w:val="0"/>
          <w:lang w:val="en-US" w:eastAsia="zh-CN"/>
        </w:rPr>
      </w:pPr>
      <w:r>
        <w:rPr>
          <w:rFonts w:hint="eastAsia"/>
          <w:color w:val="auto"/>
          <w:spacing w:val="0"/>
          <w:lang w:val="en-US" w:eastAsia="zh-CN"/>
        </w:rPr>
        <w:t>中关村</w:t>
      </w:r>
      <w:r>
        <w:rPr>
          <w:rFonts w:hint="default"/>
          <w:color w:val="auto"/>
          <w:spacing w:val="0"/>
          <w:lang w:val="en-US" w:eastAsia="zh-CN"/>
        </w:rPr>
        <w:t>技术经理人协会</w:t>
      </w:r>
      <w:r>
        <w:rPr>
          <w:rFonts w:hint="eastAsia"/>
          <w:color w:val="auto"/>
          <w:spacing w:val="0"/>
          <w:lang w:val="en-US" w:eastAsia="zh-CN"/>
        </w:rPr>
        <w:t>介绍技术经理人协作网络交流会举办情况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月26日，2024中关村国际技术交易大会技术经理人协作网络交流会在中关村软件园国际会议中心成功举办。会议举行了全球技术经理人协作网络体系共建合作协议集体签约仪式，并发起组建“小微特机器人”技术经理人专业委员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工业和信息化部火炬高技术产业开发中心副主任李有平，北京市科学技术委员会、中关村科技园区管理委员会副主任刘晖致辞。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活动是中关村论坛连续第三年组织技术经理人专题会议。会议聚焦“技术经理人组织协作与能力建设”主题，围绕“全球技术经理人协作网络”机制策划，得到世界各地技术转移行业机构支持，邀请到来自全球5个国家和地区的技术转移专业机构负责人参会，吸引了国内各地国家技术转移中心、国家技术转移人才培养基地、技术转移行业协会与社团组织负责人、技术经理人先锋人物等超过200人次现场参会交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球技术经理人协作网络体系共建合作协议集体签约机构包括全球技术经理人协作网络、北京国际技术交易联盟、塞尔维亚教育创业和创新中心、国家技术转移东部中心、北京技术市场协会、西安交通大学国家技术转移中心、天津市技术经理人发展促进会、安徽省技术经理人协会、陕西省技术经理人协会、成都市技术经理人协会及技术转移研究院等11家国内外知名机构，各方共建国内外技术经理人合作交流认可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“小微特机器人”技术经理人专业委员会由全球技术经理人协作网络、中国电科科技成果转化中心、北京国际技术交易联盟共同发起，将专项服务于该领域的科技成果转化。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国际技术转移经理人联盟（ATTP）主席黄亮（Alwin Wong），英国国家科研与创新署（UKRI）英格兰研究院成员哈米什·麦卡平，牛津大学全球创新咨询津雅（Oxentia）高级顾问黄家弘，德国史太白全球研究院院长贝特姆·劳穆勒，塞尔维亚贝尔格莱德大学技术转移办公室主任内德利·科米洛萨夫列维奇等国际行业领袖人物在会议上带来主旨报告，分别围绕技术经理人的多重角色、技术经理人行业建设在全球各地的实际情况与趋势发展等内容进行了详细解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组织了三轮专题对话，分别聚焦共建全球技术经理人协作网络机制、新一代信息技术领域技术转移发展、生物医药领域技术转移发展等主要议题，邀请来自各行各业的十余位知名一线技术经理人开展了热烈的交流讨论。</w:t>
      </w:r>
      <w:r>
        <w:rPr>
          <w:rFonts w:hint="eastAsia" w:ascii="仿宋_GB2312" w:hAnsi="仿宋_GB2312" w:eastAsia="仿宋_GB2312" w:cs="仿宋_GB2312"/>
          <w:color w:val="auto"/>
          <w:sz w:val="32"/>
          <w:szCs w:val="32"/>
          <w:lang w:eastAsia="zh-Hans"/>
        </w:rPr>
        <w:t>大家对</w:t>
      </w:r>
      <w:r>
        <w:rPr>
          <w:rFonts w:hint="eastAsia" w:ascii="仿宋_GB2312" w:hAnsi="仿宋_GB2312" w:eastAsia="仿宋_GB2312" w:cs="仿宋_GB2312"/>
          <w:color w:val="auto"/>
          <w:sz w:val="32"/>
          <w:szCs w:val="32"/>
        </w:rPr>
        <w:t>共建全球技术经理人协作网络机制</w:t>
      </w:r>
      <w:r>
        <w:rPr>
          <w:rFonts w:hint="eastAsia" w:ascii="仿宋_GB2312" w:hAnsi="仿宋_GB2312" w:eastAsia="仿宋_GB2312" w:cs="仿宋_GB2312"/>
          <w:color w:val="auto"/>
          <w:sz w:val="32"/>
          <w:szCs w:val="32"/>
          <w:lang w:eastAsia="zh-Hans"/>
        </w:rPr>
        <w:t>达成了共识。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会议在北京市科学技术委员会、中关村科技园区管理委员会指导下，由全球技术经理人协作网络主办，中关村技术经理人协会、北京国际技术交易联盟、北京中关村科技服务有限公司承办，国际技术转移协作网络（ITTN）、清华大学五道口金融学院、技术转移研究院等机构在国际联络、学术、行业媒体等方面为会议提供了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全球技术经理人协作网络机制于2023中关村论坛期间正式成立，旨在团结、联动国内外技术转移经理人，形成常设的、活跃的、以公益性质为主的协作网络。</w:t>
      </w:r>
    </w:p>
    <w:p>
      <w:pPr>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color w:val="auto"/>
          <w:lang w:val="en-US" w:eastAsia="zh-CN"/>
        </w:rPr>
      </w:pPr>
    </w:p>
    <w:p>
      <w:pPr>
        <w:pStyle w:val="2"/>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color w:val="auto"/>
          <w:spacing w:val="0"/>
          <w:lang w:val="en-US" w:eastAsia="zh-CN"/>
        </w:rPr>
      </w:pPr>
      <w:r>
        <w:rPr>
          <w:rFonts w:hint="eastAsia"/>
          <w:color w:val="auto"/>
          <w:spacing w:val="0"/>
          <w:lang w:val="en-US" w:eastAsia="zh-CN"/>
        </w:rPr>
        <w:t>中关村产业研究院介绍京津冀技术交易成果对接会举办情况</w:t>
      </w:r>
    </w:p>
    <w:p>
      <w:pPr>
        <w:widowControl/>
        <w:spacing w:line="600" w:lineRule="exact"/>
        <w:ind w:firstLine="640" w:firstLineChars="200"/>
        <w:jc w:val="left"/>
        <w:rPr>
          <w:rFonts w:ascii="仿宋_GB2312" w:hAnsi="Times New Roman" w:eastAsia="仿宋_GB2312" w:cs="宋体"/>
          <w:color w:val="auto"/>
          <w:kern w:val="0"/>
          <w:sz w:val="32"/>
          <w:szCs w:val="32"/>
          <w:lang w:eastAsia="zh-Hans"/>
        </w:rPr>
      </w:pPr>
      <w:r>
        <w:rPr>
          <w:rFonts w:hint="eastAsia" w:ascii="仿宋_GB2312" w:hAnsi="Times New Roman" w:eastAsia="仿宋_GB2312" w:cs="宋体"/>
          <w:color w:val="auto"/>
          <w:kern w:val="0"/>
          <w:sz w:val="32"/>
          <w:szCs w:val="32"/>
        </w:rPr>
        <w:t>4月27日</w:t>
      </w:r>
      <w:r>
        <w:rPr>
          <w:rFonts w:ascii="仿宋_GB2312" w:hAnsi="Times New Roman" w:eastAsia="仿宋_GB2312" w:cs="宋体"/>
          <w:color w:val="auto"/>
          <w:kern w:val="0"/>
          <w:sz w:val="32"/>
          <w:szCs w:val="32"/>
        </w:rPr>
        <w:t>，2024中关村论坛国际技术交易大会京津冀技术交易成果对接会已</w:t>
      </w:r>
      <w:r>
        <w:rPr>
          <w:rFonts w:hint="eastAsia" w:ascii="仿宋_GB2312" w:hAnsi="Times New Roman" w:eastAsia="仿宋_GB2312" w:cs="宋体"/>
          <w:color w:val="auto"/>
          <w:kern w:val="0"/>
          <w:sz w:val="32"/>
          <w:szCs w:val="32"/>
          <w:lang w:eastAsia="zh-Hans"/>
        </w:rPr>
        <w:t>经</w:t>
      </w:r>
      <w:r>
        <w:rPr>
          <w:rFonts w:hint="eastAsia" w:ascii="仿宋_GB2312" w:hAnsi="Times New Roman" w:eastAsia="仿宋_GB2312" w:cs="宋体"/>
          <w:color w:val="auto"/>
          <w:kern w:val="0"/>
          <w:sz w:val="32"/>
          <w:szCs w:val="32"/>
        </w:rPr>
        <w:t>顺利举办</w:t>
      </w:r>
      <w:r>
        <w:rPr>
          <w:rFonts w:ascii="仿宋_GB2312" w:hAnsi="Times New Roman" w:eastAsia="仿宋_GB2312" w:cs="宋体"/>
          <w:color w:val="auto"/>
          <w:kern w:val="0"/>
          <w:sz w:val="32"/>
          <w:szCs w:val="32"/>
        </w:rPr>
        <w:t>，</w:t>
      </w:r>
      <w:r>
        <w:rPr>
          <w:rFonts w:hint="eastAsia" w:ascii="仿宋_GB2312" w:hAnsi="Times New Roman" w:eastAsia="仿宋_GB2312" w:cs="宋体"/>
          <w:color w:val="auto"/>
          <w:kern w:val="0"/>
          <w:sz w:val="32"/>
          <w:szCs w:val="32"/>
        </w:rPr>
        <w:t>我们深感荣幸能够参与并推动这一重要会议的圆满举行</w:t>
      </w:r>
      <w:r>
        <w:rPr>
          <w:rFonts w:ascii="仿宋_GB2312" w:hAnsi="Times New Roman" w:eastAsia="仿宋_GB2312" w:cs="宋体"/>
          <w:color w:val="auto"/>
          <w:kern w:val="0"/>
          <w:sz w:val="32"/>
          <w:szCs w:val="32"/>
        </w:rPr>
        <w:t>。</w:t>
      </w:r>
      <w:r>
        <w:rPr>
          <w:rFonts w:hint="eastAsia" w:ascii="仿宋_GB2312" w:hAnsi="Times New Roman" w:eastAsia="仿宋_GB2312" w:cs="宋体"/>
          <w:color w:val="auto"/>
          <w:kern w:val="0"/>
          <w:sz w:val="32"/>
          <w:szCs w:val="32"/>
          <w:lang w:eastAsia="zh-Hans"/>
        </w:rPr>
        <w:t>本</w:t>
      </w:r>
      <w:r>
        <w:rPr>
          <w:rFonts w:ascii="仿宋_GB2312" w:hAnsi="Times New Roman" w:eastAsia="仿宋_GB2312" w:cs="宋体"/>
          <w:color w:val="auto"/>
          <w:kern w:val="0"/>
          <w:sz w:val="32"/>
          <w:szCs w:val="32"/>
        </w:rPr>
        <w:t>次大会不仅是京津冀三地科技合作的一次盛会，更是</w:t>
      </w:r>
      <w:r>
        <w:rPr>
          <w:rFonts w:hint="eastAsia" w:ascii="仿宋_GB2312" w:hAnsi="Times New Roman" w:eastAsia="仿宋_GB2312" w:cs="宋体"/>
          <w:color w:val="auto"/>
          <w:kern w:val="0"/>
          <w:sz w:val="32"/>
          <w:szCs w:val="32"/>
          <w:lang w:eastAsia="zh-Hans"/>
        </w:rPr>
        <w:t>一</w:t>
      </w:r>
      <w:r>
        <w:rPr>
          <w:rFonts w:hint="eastAsia" w:ascii="仿宋_GB2312" w:hAnsi="Times New Roman" w:eastAsia="仿宋_GB2312" w:cs="宋体"/>
          <w:color w:val="auto"/>
          <w:kern w:val="0"/>
          <w:sz w:val="32"/>
          <w:szCs w:val="32"/>
          <w:lang w:val="en-US" w:eastAsia="zh-CN"/>
        </w:rPr>
        <w:t>场</w:t>
      </w:r>
      <w:r>
        <w:rPr>
          <w:rFonts w:hint="eastAsia" w:ascii="仿宋_GB2312" w:hAnsi="Times New Roman" w:eastAsia="仿宋_GB2312" w:cs="宋体"/>
          <w:color w:val="auto"/>
          <w:kern w:val="0"/>
          <w:sz w:val="32"/>
          <w:szCs w:val="32"/>
          <w:lang w:eastAsia="zh-Hans"/>
        </w:rPr>
        <w:t>代表着京津冀协同发展十周年</w:t>
      </w:r>
      <w:bookmarkStart w:id="2" w:name="_GoBack"/>
      <w:bookmarkEnd w:id="2"/>
      <w:r>
        <w:rPr>
          <w:rFonts w:hint="eastAsia" w:ascii="仿宋_GB2312" w:hAnsi="Times New Roman" w:eastAsia="仿宋_GB2312" w:cs="宋体"/>
          <w:color w:val="auto"/>
          <w:kern w:val="0"/>
          <w:sz w:val="32"/>
          <w:szCs w:val="32"/>
          <w:lang w:eastAsia="zh-Hans"/>
        </w:rPr>
        <w:t>技术交易</w:t>
      </w:r>
      <w:r>
        <w:rPr>
          <w:rFonts w:ascii="仿宋_GB2312" w:hAnsi="Times New Roman" w:eastAsia="仿宋_GB2312" w:cs="宋体"/>
          <w:color w:val="auto"/>
          <w:kern w:val="0"/>
          <w:sz w:val="32"/>
          <w:szCs w:val="32"/>
        </w:rPr>
        <w:t>成果</w:t>
      </w:r>
      <w:r>
        <w:rPr>
          <w:rFonts w:hint="eastAsia" w:ascii="仿宋_GB2312" w:hAnsi="Times New Roman" w:eastAsia="仿宋_GB2312" w:cs="宋体"/>
          <w:color w:val="auto"/>
          <w:kern w:val="0"/>
          <w:sz w:val="32"/>
          <w:szCs w:val="32"/>
        </w:rPr>
        <w:t>的集中</w:t>
      </w:r>
      <w:r>
        <w:rPr>
          <w:rFonts w:ascii="仿宋_GB2312" w:hAnsi="Times New Roman" w:eastAsia="仿宋_GB2312" w:cs="宋体"/>
          <w:color w:val="auto"/>
          <w:kern w:val="0"/>
          <w:sz w:val="32"/>
          <w:szCs w:val="32"/>
        </w:rPr>
        <w:t>展示。</w:t>
      </w:r>
      <w:r>
        <w:rPr>
          <w:rFonts w:hint="eastAsia" w:ascii="仿宋_GB2312" w:hAnsi="Times New Roman" w:eastAsia="仿宋_GB2312" w:cs="宋体"/>
          <w:color w:val="auto"/>
          <w:kern w:val="0"/>
          <w:sz w:val="32"/>
          <w:szCs w:val="32"/>
          <w:lang w:eastAsia="zh-Hans"/>
        </w:rPr>
        <w:t>当天下午</w:t>
      </w:r>
      <w:r>
        <w:rPr>
          <w:rFonts w:ascii="仿宋_GB2312" w:hAnsi="Times New Roman" w:eastAsia="仿宋_GB2312" w:cs="宋体"/>
          <w:color w:val="auto"/>
          <w:kern w:val="0"/>
          <w:sz w:val="32"/>
          <w:szCs w:val="32"/>
          <w:lang w:eastAsia="zh-Hans"/>
        </w:rPr>
        <w:t>，</w:t>
      </w:r>
      <w:r>
        <w:rPr>
          <w:rFonts w:hint="eastAsia" w:ascii="仿宋_GB2312" w:hAnsi="Times New Roman" w:eastAsia="仿宋_GB2312" w:cs="宋体"/>
          <w:color w:val="auto"/>
          <w:kern w:val="0"/>
          <w:sz w:val="32"/>
          <w:szCs w:val="32"/>
          <w:lang w:eastAsia="zh-Hans"/>
        </w:rPr>
        <w:t>由三地政府主办的</w:t>
      </w:r>
      <w:r>
        <w:rPr>
          <w:rFonts w:hint="eastAsia" w:ascii="仿宋_GB2312" w:hAnsi="Times New Roman" w:eastAsia="仿宋_GB2312" w:cs="宋体"/>
          <w:b/>
          <w:bCs/>
          <w:color w:val="auto"/>
          <w:kern w:val="0"/>
          <w:sz w:val="32"/>
          <w:szCs w:val="32"/>
          <w:lang w:eastAsia="zh-Hans"/>
        </w:rPr>
        <w:t>京津冀协同创新与高质量发展论坛</w:t>
      </w:r>
      <w:r>
        <w:rPr>
          <w:rFonts w:hint="eastAsia" w:ascii="仿宋_GB2312" w:hAnsi="Times New Roman" w:eastAsia="仿宋_GB2312" w:cs="宋体"/>
          <w:color w:val="auto"/>
          <w:kern w:val="0"/>
          <w:sz w:val="32"/>
          <w:szCs w:val="32"/>
          <w:lang w:eastAsia="zh-Hans"/>
        </w:rPr>
        <w:t>也顺利举行</w:t>
      </w:r>
      <w:r>
        <w:rPr>
          <w:rFonts w:ascii="仿宋_GB2312" w:hAnsi="Times New Roman" w:eastAsia="仿宋_GB2312" w:cs="宋体"/>
          <w:color w:val="auto"/>
          <w:kern w:val="0"/>
          <w:sz w:val="32"/>
          <w:szCs w:val="32"/>
          <w:lang w:eastAsia="zh-Hans"/>
        </w:rPr>
        <w:t>，</w:t>
      </w:r>
      <w:r>
        <w:rPr>
          <w:rFonts w:hint="eastAsia" w:ascii="仿宋_GB2312" w:hAnsi="Times New Roman" w:eastAsia="仿宋_GB2312" w:cs="宋体"/>
          <w:color w:val="auto"/>
          <w:kern w:val="0"/>
          <w:sz w:val="32"/>
          <w:szCs w:val="32"/>
          <w:lang w:eastAsia="zh-Hans"/>
        </w:rPr>
        <w:t>共同落实京津冀三地协同创新与务实合作</w:t>
      </w:r>
      <w:r>
        <w:rPr>
          <w:rFonts w:ascii="仿宋_GB2312" w:hAnsi="Times New Roman" w:eastAsia="仿宋_GB2312" w:cs="宋体"/>
          <w:color w:val="auto"/>
          <w:kern w:val="0"/>
          <w:sz w:val="32"/>
          <w:szCs w:val="32"/>
          <w:lang w:eastAsia="zh-Hans"/>
        </w:rPr>
        <w:t>。</w:t>
      </w:r>
    </w:p>
    <w:p>
      <w:pPr>
        <w:widowControl/>
        <w:spacing w:line="600" w:lineRule="exact"/>
        <w:ind w:firstLine="640" w:firstLineChars="200"/>
        <w:rPr>
          <w:rFonts w:ascii="仿宋_GB2312" w:hAnsi="Times New Roman" w:eastAsia="仿宋_GB2312" w:cs="宋体"/>
          <w:color w:val="auto"/>
          <w:kern w:val="0"/>
          <w:sz w:val="32"/>
          <w:szCs w:val="32"/>
        </w:rPr>
      </w:pPr>
      <w:r>
        <w:rPr>
          <w:rFonts w:ascii="仿宋_GB2312" w:hAnsi="Times New Roman" w:eastAsia="仿宋_GB2312" w:cs="宋体"/>
          <w:color w:val="auto"/>
          <w:kern w:val="0"/>
          <w:sz w:val="32"/>
          <w:szCs w:val="32"/>
        </w:rPr>
        <w:t>本次大会得到了京津冀三地政府领导的高度重视和积极参与。</w:t>
      </w:r>
      <w:r>
        <w:rPr>
          <w:rFonts w:hint="eastAsia" w:ascii="仿宋_GB2312" w:hAnsi="Times New Roman" w:eastAsia="仿宋_GB2312" w:cs="宋体"/>
          <w:b/>
          <w:bCs/>
          <w:color w:val="auto"/>
          <w:kern w:val="0"/>
          <w:sz w:val="32"/>
          <w:szCs w:val="32"/>
        </w:rPr>
        <w:t>北京市科委、中关村管委会二级巡视员张志松，河北省科学技术厅副厅长高建锋，天津市科学技术局科技成果与技术市场处处长梁传辉，中关村发展集团副总经理伍发平出席并发表致辞</w:t>
      </w:r>
      <w:r>
        <w:rPr>
          <w:rFonts w:hint="eastAsia" w:ascii="仿宋_GB2312" w:hAnsi="Times New Roman" w:eastAsia="仿宋_GB2312" w:cs="宋体"/>
          <w:color w:val="auto"/>
          <w:kern w:val="0"/>
          <w:sz w:val="32"/>
          <w:szCs w:val="32"/>
        </w:rPr>
        <w:t>。</w:t>
      </w:r>
      <w:r>
        <w:rPr>
          <w:rFonts w:ascii="仿宋_GB2312" w:hAnsi="Times New Roman" w:eastAsia="仿宋_GB2312" w:cs="宋体"/>
          <w:color w:val="auto"/>
          <w:kern w:val="0"/>
          <w:sz w:val="32"/>
          <w:szCs w:val="32"/>
        </w:rPr>
        <w:t>他们的出席不仅提升了会议的规格，更为京津冀地区的科技创新和产业发展注入了强大的</w:t>
      </w:r>
      <w:r>
        <w:rPr>
          <w:rFonts w:hint="eastAsia" w:ascii="仿宋_GB2312" w:hAnsi="Times New Roman" w:eastAsia="仿宋_GB2312" w:cs="宋体"/>
          <w:color w:val="auto"/>
          <w:kern w:val="0"/>
          <w:sz w:val="32"/>
          <w:szCs w:val="32"/>
        </w:rPr>
        <w:t>活力</w:t>
      </w:r>
      <w:r>
        <w:rPr>
          <w:rFonts w:ascii="仿宋_GB2312" w:hAnsi="Times New Roman" w:eastAsia="仿宋_GB2312" w:cs="宋体"/>
          <w:color w:val="auto"/>
          <w:kern w:val="0"/>
          <w:sz w:val="32"/>
          <w:szCs w:val="32"/>
        </w:rPr>
        <w:t>。</w:t>
      </w:r>
      <w:r>
        <w:rPr>
          <w:rFonts w:hint="eastAsia" w:ascii="仿宋_GB2312" w:hAnsi="Times New Roman" w:eastAsia="仿宋_GB2312" w:cs="宋体"/>
          <w:color w:val="auto"/>
          <w:kern w:val="0"/>
          <w:sz w:val="32"/>
          <w:szCs w:val="32"/>
          <w:lang w:eastAsia="zh-Hans"/>
        </w:rPr>
        <w:t>会上</w:t>
      </w:r>
      <w:r>
        <w:rPr>
          <w:rFonts w:ascii="仿宋_GB2312" w:hAnsi="Times New Roman" w:eastAsia="仿宋_GB2312" w:cs="宋体"/>
          <w:color w:val="auto"/>
          <w:kern w:val="0"/>
          <w:sz w:val="32"/>
          <w:szCs w:val="32"/>
          <w:lang w:eastAsia="zh-Hans"/>
        </w:rPr>
        <w:t>，</w:t>
      </w:r>
      <w:r>
        <w:rPr>
          <w:rFonts w:hint="eastAsia" w:ascii="仿宋_GB2312" w:hAnsi="Times New Roman" w:eastAsia="仿宋_GB2312" w:cs="宋体"/>
          <w:color w:val="auto"/>
          <w:kern w:val="0"/>
          <w:sz w:val="32"/>
          <w:szCs w:val="32"/>
        </w:rPr>
        <w:t>来自京津冀三地政府领导、科研院所、科技园区、科技服务机构及京津冀区域科技创新主体</w:t>
      </w:r>
      <w:r>
        <w:rPr>
          <w:rFonts w:ascii="仿宋_GB2312" w:hAnsi="Times New Roman" w:eastAsia="仿宋_GB2312" w:cs="宋体"/>
          <w:color w:val="auto"/>
          <w:kern w:val="0"/>
          <w:sz w:val="32"/>
          <w:szCs w:val="32"/>
        </w:rPr>
        <w:t>，</w:t>
      </w:r>
      <w:r>
        <w:rPr>
          <w:rFonts w:hint="eastAsia" w:ascii="仿宋_GB2312" w:hAnsi="Times New Roman" w:eastAsia="仿宋_GB2312" w:cs="宋体"/>
          <w:color w:val="auto"/>
          <w:kern w:val="0"/>
          <w:sz w:val="32"/>
          <w:szCs w:val="32"/>
        </w:rPr>
        <w:t>围绕京津冀协同创新</w:t>
      </w:r>
      <w:r>
        <w:rPr>
          <w:rFonts w:ascii="仿宋_GB2312" w:hAnsi="Times New Roman" w:eastAsia="仿宋_GB2312" w:cs="宋体"/>
          <w:color w:val="auto"/>
          <w:kern w:val="0"/>
          <w:sz w:val="32"/>
          <w:szCs w:val="32"/>
        </w:rPr>
        <w:t>、</w:t>
      </w:r>
      <w:r>
        <w:rPr>
          <w:rFonts w:hint="eastAsia" w:ascii="仿宋_GB2312" w:hAnsi="Times New Roman" w:eastAsia="仿宋_GB2312" w:cs="宋体"/>
          <w:color w:val="auto"/>
          <w:kern w:val="0"/>
          <w:sz w:val="32"/>
          <w:szCs w:val="32"/>
        </w:rPr>
        <w:t>聚焦京津冀技术交易成果，进行对接交流，分享三地创新实践经验案例，探索京津冀技术交易协同发展有效途径，推动科技成果转化，协同联动</w:t>
      </w:r>
      <w:r>
        <w:rPr>
          <w:rFonts w:ascii="仿宋_GB2312" w:hAnsi="Times New Roman" w:eastAsia="仿宋_GB2312" w:cs="宋体"/>
          <w:color w:val="auto"/>
          <w:kern w:val="0"/>
          <w:sz w:val="32"/>
          <w:szCs w:val="32"/>
        </w:rPr>
        <w:t>，</w:t>
      </w:r>
      <w:r>
        <w:rPr>
          <w:rFonts w:hint="eastAsia" w:ascii="仿宋_GB2312" w:hAnsi="Times New Roman" w:eastAsia="仿宋_GB2312" w:cs="宋体"/>
          <w:color w:val="auto"/>
          <w:kern w:val="0"/>
          <w:sz w:val="32"/>
          <w:szCs w:val="32"/>
        </w:rPr>
        <w:t>共促京津冀产业高质量发展。</w:t>
      </w:r>
    </w:p>
    <w:p>
      <w:pPr>
        <w:widowControl/>
        <w:spacing w:line="600" w:lineRule="exact"/>
        <w:ind w:firstLine="643" w:firstLineChars="200"/>
        <w:jc w:val="left"/>
        <w:rPr>
          <w:rFonts w:ascii="仿宋_GB2312" w:hAnsi="Times New Roman" w:eastAsia="仿宋_GB2312" w:cs="宋体"/>
          <w:color w:val="auto"/>
          <w:kern w:val="0"/>
          <w:sz w:val="32"/>
          <w:szCs w:val="32"/>
        </w:rPr>
      </w:pPr>
      <w:r>
        <w:rPr>
          <w:rFonts w:hint="eastAsia" w:ascii="仿宋_GB2312" w:hAnsi="Times New Roman" w:eastAsia="仿宋_GB2312" w:cs="宋体"/>
          <w:b/>
          <w:bCs/>
          <w:color w:val="auto"/>
          <w:kern w:val="0"/>
          <w:sz w:val="32"/>
          <w:szCs w:val="32"/>
        </w:rPr>
        <w:t>亮点一，京津冀政府代表</w:t>
      </w:r>
      <w:r>
        <w:rPr>
          <w:rFonts w:hint="eastAsia" w:ascii="仿宋_GB2312" w:hAnsi="Times New Roman" w:eastAsia="仿宋_GB2312" w:cs="宋体"/>
          <w:b/>
          <w:bCs/>
          <w:color w:val="auto"/>
          <w:kern w:val="0"/>
          <w:sz w:val="32"/>
          <w:szCs w:val="32"/>
          <w:lang w:eastAsia="zh-Hans"/>
        </w:rPr>
        <w:t>发布了四大需求，</w:t>
      </w:r>
      <w:r>
        <w:rPr>
          <w:rFonts w:hint="eastAsia" w:ascii="仿宋_GB2312" w:hAnsi="Times New Roman" w:eastAsia="仿宋_GB2312" w:cs="宋体"/>
          <w:b/>
          <w:bCs/>
          <w:color w:val="auto"/>
          <w:kern w:val="0"/>
          <w:sz w:val="32"/>
          <w:szCs w:val="32"/>
        </w:rPr>
        <w:t>全力打造开放创新的技术交易生态圈。</w:t>
      </w:r>
      <w:r>
        <w:rPr>
          <w:rFonts w:hint="eastAsia" w:ascii="仿宋_GB2312" w:hAnsi="Times New Roman" w:eastAsia="仿宋_GB2312" w:cs="宋体"/>
          <w:color w:val="auto"/>
          <w:kern w:val="0"/>
          <w:sz w:val="32"/>
          <w:szCs w:val="32"/>
          <w:lang w:eastAsia="zh-Hans"/>
        </w:rPr>
        <w:t>包括</w:t>
      </w:r>
      <w:r>
        <w:rPr>
          <w:rFonts w:hint="eastAsia" w:ascii="仿宋_GB2312" w:hAnsi="Times New Roman" w:eastAsia="仿宋_GB2312" w:cs="宋体"/>
          <w:color w:val="auto"/>
          <w:kern w:val="0"/>
          <w:sz w:val="32"/>
          <w:szCs w:val="32"/>
        </w:rPr>
        <w:t>北京大兴国际机场临空经济区联合管委会副主任</w:t>
      </w:r>
      <w:r>
        <w:rPr>
          <w:rFonts w:hint="eastAsia" w:ascii="仿宋_GB2312" w:hAnsi="Times New Roman" w:eastAsia="仿宋_GB2312" w:cs="宋体"/>
          <w:b/>
          <w:bCs/>
          <w:color w:val="auto"/>
          <w:kern w:val="0"/>
          <w:sz w:val="32"/>
          <w:szCs w:val="32"/>
        </w:rPr>
        <w:t>陈刚</w:t>
      </w:r>
      <w:r>
        <w:rPr>
          <w:rFonts w:hint="eastAsia" w:ascii="仿宋_GB2312" w:hAnsi="Times New Roman" w:eastAsia="仿宋_GB2312" w:cs="宋体"/>
          <w:color w:val="auto"/>
          <w:kern w:val="0"/>
          <w:sz w:val="32"/>
          <w:szCs w:val="32"/>
        </w:rPr>
        <w:t>发布大兴国际机场临空经济区合作需求、雄安集团城市发展公司副总经理</w:t>
      </w:r>
      <w:r>
        <w:rPr>
          <w:rFonts w:hint="eastAsia" w:ascii="仿宋_GB2312" w:hAnsi="Times New Roman" w:eastAsia="仿宋_GB2312" w:cs="宋体"/>
          <w:b/>
          <w:bCs/>
          <w:color w:val="auto"/>
          <w:kern w:val="0"/>
          <w:sz w:val="32"/>
          <w:szCs w:val="32"/>
        </w:rPr>
        <w:t>段炜</w:t>
      </w:r>
      <w:r>
        <w:rPr>
          <w:rFonts w:hint="eastAsia" w:ascii="仿宋_GB2312" w:hAnsi="Times New Roman" w:eastAsia="仿宋_GB2312" w:cs="宋体"/>
          <w:color w:val="auto"/>
          <w:kern w:val="0"/>
          <w:sz w:val="32"/>
          <w:szCs w:val="32"/>
        </w:rPr>
        <w:t>发布雄安新区主题楼宇的需求发布、天津市宝坻区副区长、京津中关村科技城党工委书记</w:t>
      </w:r>
      <w:r>
        <w:rPr>
          <w:rFonts w:hint="eastAsia" w:ascii="仿宋_GB2312" w:hAnsi="Times New Roman" w:eastAsia="仿宋_GB2312" w:cs="宋体"/>
          <w:b/>
          <w:bCs/>
          <w:color w:val="auto"/>
          <w:kern w:val="0"/>
          <w:sz w:val="32"/>
          <w:szCs w:val="32"/>
        </w:rPr>
        <w:t>王浩</w:t>
      </w:r>
      <w:r>
        <w:rPr>
          <w:rFonts w:hint="eastAsia" w:ascii="仿宋_GB2312" w:hAnsi="Times New Roman" w:eastAsia="仿宋_GB2312" w:cs="宋体"/>
          <w:color w:val="auto"/>
          <w:kern w:val="0"/>
          <w:sz w:val="32"/>
          <w:szCs w:val="32"/>
        </w:rPr>
        <w:t>发布了宝坻京津中关村科技城合作需求、河北省沧州市委常委、沧州市政府常务副市长、沧州高新区党工委书记</w:t>
      </w:r>
      <w:r>
        <w:rPr>
          <w:rFonts w:hint="eastAsia" w:ascii="仿宋_GB2312" w:hAnsi="Times New Roman" w:eastAsia="仿宋_GB2312" w:cs="宋体"/>
          <w:b/>
          <w:bCs/>
          <w:color w:val="auto"/>
          <w:kern w:val="0"/>
          <w:sz w:val="32"/>
          <w:szCs w:val="32"/>
        </w:rPr>
        <w:t>刘勇</w:t>
      </w:r>
      <w:r>
        <w:rPr>
          <w:rFonts w:hint="eastAsia" w:ascii="仿宋_GB2312" w:hAnsi="Times New Roman" w:eastAsia="仿宋_GB2312" w:cs="宋体"/>
          <w:color w:val="auto"/>
          <w:kern w:val="0"/>
          <w:sz w:val="32"/>
          <w:szCs w:val="32"/>
        </w:rPr>
        <w:t>发布了沧州高新区技术合作需求。</w:t>
      </w:r>
    </w:p>
    <w:p>
      <w:pPr>
        <w:widowControl/>
        <w:spacing w:line="600" w:lineRule="exact"/>
        <w:ind w:firstLine="643" w:firstLineChars="200"/>
        <w:jc w:val="left"/>
        <w:rPr>
          <w:rFonts w:ascii="仿宋_GB2312" w:hAnsi="Times New Roman" w:eastAsia="仿宋_GB2312" w:cs="宋体"/>
          <w:color w:val="auto"/>
          <w:kern w:val="0"/>
          <w:sz w:val="32"/>
          <w:szCs w:val="32"/>
        </w:rPr>
      </w:pPr>
      <w:r>
        <w:rPr>
          <w:rFonts w:hint="eastAsia" w:ascii="仿宋_GB2312" w:hAnsi="Times New Roman" w:eastAsia="仿宋_GB2312" w:cs="宋体"/>
          <w:b/>
          <w:bCs/>
          <w:color w:val="auto"/>
          <w:kern w:val="0"/>
          <w:sz w:val="32"/>
          <w:szCs w:val="32"/>
        </w:rPr>
        <w:t>亮点二，搭建了一个高效的资源对接平台，</w:t>
      </w:r>
      <w:r>
        <w:rPr>
          <w:rFonts w:hint="eastAsia" w:ascii="仿宋_GB2312" w:hAnsi="Times New Roman" w:eastAsia="仿宋_GB2312" w:cs="宋体"/>
          <w:b/>
          <w:bCs/>
          <w:color w:val="auto"/>
          <w:kern w:val="0"/>
          <w:sz w:val="32"/>
          <w:szCs w:val="32"/>
          <w:lang w:eastAsia="zh-Hans"/>
        </w:rPr>
        <w:t>务实地推动三地成果落地转化。</w:t>
      </w:r>
      <w:r>
        <w:rPr>
          <w:rFonts w:hint="eastAsia" w:ascii="仿宋_GB2312" w:hAnsi="Times New Roman" w:eastAsia="仿宋_GB2312" w:cs="宋体"/>
          <w:color w:val="auto"/>
          <w:kern w:val="0"/>
          <w:sz w:val="32"/>
          <w:szCs w:val="32"/>
        </w:rPr>
        <w:t>大会邀请了9家京津冀三地优秀的科技创新主体围绕“技术创新”展示技术成果和应用，涉及生命科学与医药健康、新能源新材料、智能制造与高端装备等领域，企业主体分别来自北京戴纳实验科技股份有限公司、中珀（北京）新材料科技有限公司、北京中科纳通电子技术有限公司、天津常兴储能科技有限公司、耀科新材料（天津）有限公司、天津启物科技有限责任公司、河北飞瀑环保科技有限公司、京津冀国家技术创新中心河北中心、河北省激光研究所有限公司等。多维度展示前沿科技和创新应用，共同探讨科技成果转移转化中存在的现实问题，研判京津冀技术交易发展趋势，培育京津冀新质生产力，推动科技创新和产业升级。</w:t>
      </w:r>
    </w:p>
    <w:p>
      <w:pPr>
        <w:widowControl/>
        <w:spacing w:line="600" w:lineRule="exact"/>
        <w:ind w:firstLine="643" w:firstLineChars="200"/>
        <w:jc w:val="left"/>
        <w:rPr>
          <w:rFonts w:ascii="仿宋_GB2312" w:hAnsi="Times New Roman" w:eastAsia="仿宋_GB2312" w:cs="宋体"/>
          <w:color w:val="auto"/>
          <w:kern w:val="0"/>
          <w:sz w:val="32"/>
          <w:szCs w:val="32"/>
        </w:rPr>
      </w:pPr>
      <w:r>
        <w:rPr>
          <w:rFonts w:hint="eastAsia" w:ascii="仿宋_GB2312" w:hAnsi="Times New Roman" w:eastAsia="仿宋_GB2312" w:cs="宋体"/>
          <w:b/>
          <w:bCs/>
          <w:color w:val="auto"/>
          <w:kern w:val="0"/>
          <w:sz w:val="32"/>
          <w:szCs w:val="32"/>
        </w:rPr>
        <w:t>亮点三，数说了京津冀技术交易成果。</w:t>
      </w:r>
      <w:r>
        <w:rPr>
          <w:rFonts w:hint="eastAsia" w:ascii="仿宋_GB2312" w:hAnsi="Times New Roman" w:eastAsia="仿宋_GB2312" w:cs="宋体"/>
          <w:color w:val="auto"/>
          <w:kern w:val="0"/>
          <w:sz w:val="32"/>
          <w:szCs w:val="32"/>
        </w:rPr>
        <w:t>北京技术市场管理办公室主任邓丽，以“协同发力 京津冀技术市场跑出</w:t>
      </w:r>
      <w:r>
        <w:rPr>
          <w:rFonts w:hint="eastAsia" w:ascii="仿宋_GB2312" w:hAnsi="Times New Roman" w:eastAsia="仿宋_GB2312" w:cs="宋体"/>
          <w:color w:val="auto"/>
          <w:kern w:val="0"/>
          <w:sz w:val="32"/>
          <w:szCs w:val="32"/>
          <w:lang w:eastAsia="zh-CN"/>
        </w:rPr>
        <w:t>‘</w:t>
      </w:r>
      <w:r>
        <w:rPr>
          <w:rFonts w:hint="eastAsia" w:ascii="仿宋_GB2312" w:hAnsi="Times New Roman" w:eastAsia="仿宋_GB2312" w:cs="宋体"/>
          <w:color w:val="auto"/>
          <w:kern w:val="0"/>
          <w:sz w:val="32"/>
          <w:szCs w:val="32"/>
        </w:rPr>
        <w:t>加速度</w:t>
      </w:r>
      <w:r>
        <w:rPr>
          <w:rFonts w:hint="eastAsia" w:ascii="仿宋_GB2312" w:hAnsi="Times New Roman" w:eastAsia="仿宋_GB2312" w:cs="宋体"/>
          <w:color w:val="auto"/>
          <w:kern w:val="0"/>
          <w:sz w:val="32"/>
          <w:szCs w:val="32"/>
          <w:lang w:eastAsia="zh-CN"/>
        </w:rPr>
        <w:t>’</w:t>
      </w:r>
      <w:r>
        <w:rPr>
          <w:rFonts w:hint="eastAsia" w:ascii="仿宋_GB2312" w:hAnsi="Times New Roman" w:eastAsia="仿宋_GB2312" w:cs="宋体"/>
          <w:color w:val="auto"/>
          <w:kern w:val="0"/>
          <w:sz w:val="32"/>
          <w:szCs w:val="32"/>
        </w:rPr>
        <w:t>——数说京津冀技术市场”为主题，剖析了京津冀技术交易市场的概况，据统计，2023年京津冀三地认定登记技术合同成交额达1.2万亿元，北京技术合同认定登记实现了技术项目和成交数的“双突破”</w:t>
      </w:r>
      <w:r>
        <w:rPr>
          <w:rFonts w:ascii="仿宋_GB2312" w:hAnsi="Times New Roman" w:eastAsia="仿宋_GB2312" w:cs="宋体"/>
          <w:color w:val="auto"/>
          <w:kern w:val="0"/>
          <w:sz w:val="32"/>
          <w:szCs w:val="32"/>
        </w:rPr>
        <w:t>，</w:t>
      </w:r>
      <w:r>
        <w:rPr>
          <w:rFonts w:hint="eastAsia" w:ascii="仿宋_GB2312" w:hAnsi="Times New Roman" w:eastAsia="仿宋_GB2312" w:cs="宋体"/>
          <w:color w:val="auto"/>
          <w:kern w:val="0"/>
          <w:sz w:val="32"/>
          <w:szCs w:val="32"/>
        </w:rPr>
        <w:t>2023年北京输出京津冀三地技术合同成交额总量达到3081.9亿元，是2013年的4.7倍，</w:t>
      </w:r>
      <w:r>
        <w:rPr>
          <w:rFonts w:ascii="仿宋_GB2312" w:hAnsi="Times New Roman" w:eastAsia="仿宋_GB2312" w:cs="宋体"/>
          <w:color w:val="auto"/>
          <w:kern w:val="0"/>
          <w:sz w:val="32"/>
          <w:szCs w:val="32"/>
        </w:rPr>
        <w:t>这一数字充分展示了京津冀技术交易市场的活力与潜力。</w:t>
      </w:r>
    </w:p>
    <w:p>
      <w:pPr>
        <w:widowControl/>
        <w:spacing w:line="600" w:lineRule="exact"/>
        <w:ind w:firstLine="640" w:firstLineChars="200"/>
        <w:jc w:val="left"/>
        <w:rPr>
          <w:rFonts w:ascii="仿宋_GB2312" w:hAnsi="Times New Roman" w:eastAsia="仿宋_GB2312" w:cs="宋体"/>
          <w:color w:val="auto"/>
          <w:sz w:val="32"/>
          <w:szCs w:val="32"/>
        </w:rPr>
      </w:pPr>
      <w:r>
        <w:rPr>
          <w:rFonts w:hint="eastAsia" w:ascii="仿宋_GB2312" w:hAnsi="Times New Roman" w:eastAsia="仿宋_GB2312" w:cs="宋体"/>
          <w:color w:val="auto"/>
          <w:kern w:val="0"/>
          <w:sz w:val="32"/>
          <w:szCs w:val="32"/>
        </w:rPr>
        <w:t>在未来，</w:t>
      </w:r>
      <w:r>
        <w:rPr>
          <w:rFonts w:hint="eastAsia" w:ascii="仿宋_GB2312" w:hAnsi="Times New Roman" w:eastAsia="仿宋_GB2312" w:cs="宋体"/>
          <w:color w:val="auto"/>
          <w:kern w:val="0"/>
          <w:sz w:val="32"/>
          <w:szCs w:val="32"/>
          <w:lang w:eastAsia="zh-Hans"/>
        </w:rPr>
        <w:t>中关村产业研究院</w:t>
      </w:r>
      <w:r>
        <w:rPr>
          <w:rFonts w:hint="eastAsia" w:ascii="仿宋_GB2312" w:hAnsi="Times New Roman" w:eastAsia="仿宋_GB2312" w:cs="宋体"/>
          <w:color w:val="auto"/>
          <w:kern w:val="0"/>
          <w:sz w:val="32"/>
          <w:szCs w:val="32"/>
        </w:rPr>
        <w:t>将继续提供产业思想、链接产业要素、促进产业转化落地，更好</w:t>
      </w:r>
      <w:r>
        <w:rPr>
          <w:rFonts w:hint="eastAsia" w:ascii="仿宋_GB2312" w:hAnsi="Times New Roman" w:eastAsia="仿宋_GB2312" w:cs="宋体"/>
          <w:color w:val="auto"/>
          <w:kern w:val="0"/>
          <w:sz w:val="32"/>
          <w:szCs w:val="32"/>
          <w:lang w:val="en-US" w:eastAsia="zh-CN"/>
        </w:rPr>
        <w:t>地</w:t>
      </w:r>
      <w:r>
        <w:rPr>
          <w:rFonts w:hint="eastAsia" w:ascii="仿宋_GB2312" w:hAnsi="Times New Roman" w:eastAsia="仿宋_GB2312" w:cs="宋体"/>
          <w:color w:val="auto"/>
          <w:kern w:val="0"/>
          <w:sz w:val="32"/>
          <w:szCs w:val="32"/>
        </w:rPr>
        <w:t>服务京津冀区域经济的高质量发展。</w:t>
      </w:r>
      <w:r>
        <w:rPr>
          <w:rFonts w:ascii="仿宋_GB2312" w:hAnsi="Times New Roman" w:eastAsia="仿宋_GB2312" w:cs="宋体"/>
          <w:color w:val="auto"/>
          <w:kern w:val="0"/>
          <w:sz w:val="32"/>
          <w:szCs w:val="32"/>
        </w:rPr>
        <w:t>期待与各位记者朋友们保持密切</w:t>
      </w:r>
      <w:r>
        <w:rPr>
          <w:rFonts w:hint="default" w:ascii="仿宋_GB2312" w:hAnsi="Times New Roman" w:eastAsia="仿宋_GB2312" w:cs="宋体"/>
          <w:color w:val="auto"/>
          <w:kern w:val="0"/>
          <w:sz w:val="32"/>
          <w:szCs w:val="32"/>
          <w:lang w:val="en-US"/>
        </w:rPr>
        <w:t>的</w:t>
      </w:r>
      <w:r>
        <w:rPr>
          <w:rFonts w:ascii="仿宋_GB2312" w:hAnsi="Times New Roman" w:eastAsia="仿宋_GB2312" w:cs="宋体"/>
          <w:color w:val="auto"/>
          <w:kern w:val="0"/>
          <w:sz w:val="32"/>
          <w:szCs w:val="32"/>
        </w:rPr>
        <w:t>沟通与合作，共同</w:t>
      </w:r>
      <w:r>
        <w:rPr>
          <w:rFonts w:hint="eastAsia" w:ascii="仿宋_GB2312" w:hAnsi="Times New Roman" w:eastAsia="仿宋_GB2312" w:cs="宋体"/>
          <w:color w:val="auto"/>
          <w:kern w:val="0"/>
          <w:sz w:val="32"/>
          <w:szCs w:val="32"/>
          <w:lang w:eastAsia="zh-Hans"/>
        </w:rPr>
        <w:t>记录下</w:t>
      </w:r>
      <w:r>
        <w:rPr>
          <w:rFonts w:ascii="仿宋_GB2312" w:hAnsi="Times New Roman" w:eastAsia="仿宋_GB2312" w:cs="宋体"/>
          <w:color w:val="auto"/>
          <w:kern w:val="0"/>
          <w:sz w:val="32"/>
          <w:szCs w:val="32"/>
        </w:rPr>
        <w:t>京津冀协同</w:t>
      </w:r>
      <w:r>
        <w:rPr>
          <w:rFonts w:hint="eastAsia" w:ascii="仿宋_GB2312" w:hAnsi="Times New Roman" w:eastAsia="仿宋_GB2312" w:cs="宋体"/>
          <w:color w:val="auto"/>
          <w:kern w:val="0"/>
          <w:sz w:val="32"/>
          <w:szCs w:val="32"/>
          <w:lang w:eastAsia="zh-Hans"/>
        </w:rPr>
        <w:t>发展的关键进展和重要时刻</w:t>
      </w:r>
      <w:r>
        <w:rPr>
          <w:rFonts w:ascii="仿宋_GB2312" w:hAnsi="Times New Roman" w:eastAsia="仿宋_GB2312" w:cs="宋体"/>
          <w:color w:val="auto"/>
          <w:kern w:val="0"/>
          <w:sz w:val="32"/>
          <w:szCs w:val="32"/>
        </w:rPr>
        <w:t>。谢谢大家！</w:t>
      </w:r>
    </w:p>
    <w:p>
      <w:pPr>
        <w:keepNext w:val="0"/>
        <w:keepLines w:val="0"/>
        <w:pageBreakBefore w:val="0"/>
        <w:widowControl/>
        <w:suppressLineNumbers w:val="0"/>
        <w:kinsoku/>
        <w:wordWrap/>
        <w:overflowPunct/>
        <w:topLinePunct w:val="0"/>
        <w:autoSpaceDE/>
        <w:autoSpaceDN/>
        <w:bidi w:val="0"/>
        <w:spacing w:line="600" w:lineRule="exact"/>
        <w:ind w:firstLine="643" w:firstLineChars="200"/>
        <w:jc w:val="left"/>
        <w:textAlignment w:val="auto"/>
        <w:rPr>
          <w:rFonts w:hint="eastAsia" w:ascii="仿宋_GB2312" w:hAnsi="Times New Roman" w:eastAsia="仿宋_GB2312" w:cs="宋体"/>
          <w:b/>
          <w:bCs/>
          <w:color w:val="auto"/>
          <w:kern w:val="0"/>
          <w:sz w:val="32"/>
          <w:szCs w:val="32"/>
          <w:lang w:val="en-US" w:eastAsia="zh-Hans" w:bidi="ar-SA"/>
        </w:rPr>
      </w:pPr>
    </w:p>
    <w:sectPr>
      <w:footerReference r:id="rId3" w:type="default"/>
      <w:pgSz w:w="11906" w:h="16838"/>
      <w:pgMar w:top="2098" w:right="1474"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90A70EDD-4E25-4D87-A88A-1C8C1CFF50A2}"/>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2" w:fontKey="{8B6C61A2-C017-43EC-83C5-D874C57F00D5}"/>
  </w:font>
  <w:font w:name="pingfang sc">
    <w:altName w:val="宋体"/>
    <w:panose1 w:val="00000000000000000000"/>
    <w:charset w:val="86"/>
    <w:family w:val="auto"/>
    <w:pitch w:val="default"/>
    <w:sig w:usb0="00000000" w:usb1="00000000" w:usb2="00000000" w:usb3="00000000" w:csb0="00160000" w:csb1="00000000"/>
  </w:font>
  <w:font w:name="仿宋_GB2312">
    <w:panose1 w:val="02010609030101010101"/>
    <w:charset w:val="86"/>
    <w:family w:val="modern"/>
    <w:pitch w:val="default"/>
    <w:sig w:usb0="00000001" w:usb1="080E0000" w:usb2="00000000" w:usb3="00000000" w:csb0="00040000" w:csb1="00000000"/>
    <w:embedRegular r:id="rId3" w:fontKey="{9B6AF463-7A50-47DB-9A01-0AB67BADC856}"/>
  </w:font>
  <w:font w:name="等线">
    <w:panose1 w:val="02010600030101010101"/>
    <w:charset w:val="86"/>
    <w:family w:val="auto"/>
    <w:pitch w:val="default"/>
    <w:sig w:usb0="A00002BF" w:usb1="38CF7CFA" w:usb2="00000016" w:usb3="00000000" w:csb0="0004000F" w:csb1="00000000"/>
    <w:embedRegular r:id="rId4" w:fontKey="{A0C0911D-2D90-446D-B96C-3A17A4512BE4}"/>
  </w:font>
  <w:font w:name="微软雅黑">
    <w:panose1 w:val="020B0503020204020204"/>
    <w:charset w:val="86"/>
    <w:family w:val="auto"/>
    <w:pitch w:val="default"/>
    <w:sig w:usb0="80000287" w:usb1="2ACF3C50" w:usb2="00000016" w:usb3="00000000" w:csb0="0004001F" w:csb1="00000000"/>
    <w:embedRegular r:id="rId5" w:fontKey="{5BA07308-6ECA-4C0E-9BE4-73BE0672AF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7D2956"/>
    <w:multiLevelType w:val="singleLevel"/>
    <w:tmpl w:val="C97D2956"/>
    <w:lvl w:ilvl="0" w:tentative="0">
      <w:start w:val="1"/>
      <w:numFmt w:val="decimal"/>
      <w:lvlText w:val="%1."/>
      <w:lvlJc w:val="left"/>
      <w:pPr>
        <w:tabs>
          <w:tab w:val="left" w:pos="312"/>
        </w:tabs>
      </w:pPr>
    </w:lvl>
  </w:abstractNum>
  <w:abstractNum w:abstractNumId="1">
    <w:nsid w:val="D9E416DD"/>
    <w:multiLevelType w:val="singleLevel"/>
    <w:tmpl w:val="D9E416DD"/>
    <w:lvl w:ilvl="0" w:tentative="0">
      <w:start w:val="1"/>
      <w:numFmt w:val="chineseCounting"/>
      <w:suff w:val="nothing"/>
      <w:lvlText w:val="%1、"/>
      <w:lvlJc w:val="left"/>
      <w:pPr>
        <w:ind w:left="0" w:firstLine="420"/>
      </w:pPr>
      <w:rPr>
        <w:rFonts w:hint="eastAsia"/>
      </w:rPr>
    </w:lvl>
  </w:abstractNum>
  <w:abstractNum w:abstractNumId="2">
    <w:nsid w:val="07648130"/>
    <w:multiLevelType w:val="singleLevel"/>
    <w:tmpl w:val="07648130"/>
    <w:lvl w:ilvl="0" w:tentative="0">
      <w:start w:val="1"/>
      <w:numFmt w:val="chineseCounting"/>
      <w:suff w:val="nothing"/>
      <w:lvlText w:val="（%1）"/>
      <w:lvlJc w:val="left"/>
      <w:pPr>
        <w:ind w:left="0" w:firstLine="420"/>
      </w:pPr>
      <w:rPr>
        <w:rFonts w:hint="eastAsia"/>
      </w:rPr>
    </w:lvl>
  </w:abstractNum>
  <w:abstractNum w:abstractNumId="3">
    <w:nsid w:val="13DB7060"/>
    <w:multiLevelType w:val="singleLevel"/>
    <w:tmpl w:val="13DB7060"/>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0MzBlYzM4YmE1ODcwNWEwN2E4OWRlYTAwYjExYTAifQ=="/>
  </w:docVars>
  <w:rsids>
    <w:rsidRoot w:val="1B707297"/>
    <w:rsid w:val="007007DA"/>
    <w:rsid w:val="00C84172"/>
    <w:rsid w:val="00E51178"/>
    <w:rsid w:val="01255120"/>
    <w:rsid w:val="01A47D9D"/>
    <w:rsid w:val="01A94FAF"/>
    <w:rsid w:val="021C22A7"/>
    <w:rsid w:val="024A0BB7"/>
    <w:rsid w:val="02810FAB"/>
    <w:rsid w:val="054A15F9"/>
    <w:rsid w:val="05654685"/>
    <w:rsid w:val="05DD246D"/>
    <w:rsid w:val="06B51193"/>
    <w:rsid w:val="07013F3A"/>
    <w:rsid w:val="073A6C04"/>
    <w:rsid w:val="07413BA6"/>
    <w:rsid w:val="07837045"/>
    <w:rsid w:val="09A775EB"/>
    <w:rsid w:val="0A163F01"/>
    <w:rsid w:val="0A212697"/>
    <w:rsid w:val="0AB53FFC"/>
    <w:rsid w:val="0C536E42"/>
    <w:rsid w:val="0C623F0B"/>
    <w:rsid w:val="0D8D654B"/>
    <w:rsid w:val="0EA54A41"/>
    <w:rsid w:val="0F225395"/>
    <w:rsid w:val="0F371990"/>
    <w:rsid w:val="103D7698"/>
    <w:rsid w:val="113D3BAE"/>
    <w:rsid w:val="15941227"/>
    <w:rsid w:val="15DA0777"/>
    <w:rsid w:val="15DE602D"/>
    <w:rsid w:val="160E2C45"/>
    <w:rsid w:val="17326391"/>
    <w:rsid w:val="176C2DBA"/>
    <w:rsid w:val="182E6F96"/>
    <w:rsid w:val="18722EE9"/>
    <w:rsid w:val="1A221B94"/>
    <w:rsid w:val="1A364E09"/>
    <w:rsid w:val="1A474CDD"/>
    <w:rsid w:val="1AE21AC3"/>
    <w:rsid w:val="1B0F7520"/>
    <w:rsid w:val="1B707297"/>
    <w:rsid w:val="1BAD4A8B"/>
    <w:rsid w:val="1E5A33B7"/>
    <w:rsid w:val="1E7D1658"/>
    <w:rsid w:val="21463165"/>
    <w:rsid w:val="2169630F"/>
    <w:rsid w:val="22867BDE"/>
    <w:rsid w:val="235E7710"/>
    <w:rsid w:val="240E5C9C"/>
    <w:rsid w:val="25891872"/>
    <w:rsid w:val="26F64CE5"/>
    <w:rsid w:val="286B34B1"/>
    <w:rsid w:val="298736A5"/>
    <w:rsid w:val="2A7D74CC"/>
    <w:rsid w:val="2C6C4A11"/>
    <w:rsid w:val="2EE10029"/>
    <w:rsid w:val="30882E66"/>
    <w:rsid w:val="320B7DBF"/>
    <w:rsid w:val="324651A8"/>
    <w:rsid w:val="33420C53"/>
    <w:rsid w:val="34256C0A"/>
    <w:rsid w:val="3546508A"/>
    <w:rsid w:val="35831812"/>
    <w:rsid w:val="35D51E56"/>
    <w:rsid w:val="365D6DC8"/>
    <w:rsid w:val="37A34A15"/>
    <w:rsid w:val="37BD7C4C"/>
    <w:rsid w:val="38E11F17"/>
    <w:rsid w:val="39B13C66"/>
    <w:rsid w:val="39B20A92"/>
    <w:rsid w:val="3AEB2420"/>
    <w:rsid w:val="3B2E0A9A"/>
    <w:rsid w:val="3B491E82"/>
    <w:rsid w:val="3C797AF3"/>
    <w:rsid w:val="3DEE4511"/>
    <w:rsid w:val="3E686071"/>
    <w:rsid w:val="3E740EBA"/>
    <w:rsid w:val="45DD7537"/>
    <w:rsid w:val="45F16C02"/>
    <w:rsid w:val="47040901"/>
    <w:rsid w:val="485210F5"/>
    <w:rsid w:val="48652FB8"/>
    <w:rsid w:val="48D93392"/>
    <w:rsid w:val="48FD5BD9"/>
    <w:rsid w:val="49553C3F"/>
    <w:rsid w:val="49B44860"/>
    <w:rsid w:val="49F8537C"/>
    <w:rsid w:val="4A2F7297"/>
    <w:rsid w:val="4AF64A04"/>
    <w:rsid w:val="4B737065"/>
    <w:rsid w:val="4B7A70E2"/>
    <w:rsid w:val="4B845E03"/>
    <w:rsid w:val="4BB02E05"/>
    <w:rsid w:val="4C3B32E0"/>
    <w:rsid w:val="4DFE3432"/>
    <w:rsid w:val="4FD55530"/>
    <w:rsid w:val="502D6EA4"/>
    <w:rsid w:val="50667EA5"/>
    <w:rsid w:val="531632C6"/>
    <w:rsid w:val="54487DC3"/>
    <w:rsid w:val="5486380B"/>
    <w:rsid w:val="5558284E"/>
    <w:rsid w:val="55796150"/>
    <w:rsid w:val="563326A6"/>
    <w:rsid w:val="566C201F"/>
    <w:rsid w:val="57800CF9"/>
    <w:rsid w:val="578A30A4"/>
    <w:rsid w:val="586E207E"/>
    <w:rsid w:val="593F39E0"/>
    <w:rsid w:val="59441031"/>
    <w:rsid w:val="5961385B"/>
    <w:rsid w:val="5A2A0227"/>
    <w:rsid w:val="5AC86513"/>
    <w:rsid w:val="5AE82129"/>
    <w:rsid w:val="5AE900E2"/>
    <w:rsid w:val="5B2A0A85"/>
    <w:rsid w:val="5B321EC5"/>
    <w:rsid w:val="5BB356E5"/>
    <w:rsid w:val="5C4E46A0"/>
    <w:rsid w:val="5CFD1C22"/>
    <w:rsid w:val="5E6D246B"/>
    <w:rsid w:val="5ED66425"/>
    <w:rsid w:val="5F8A11DF"/>
    <w:rsid w:val="5FC666B6"/>
    <w:rsid w:val="6045400C"/>
    <w:rsid w:val="61E45B3F"/>
    <w:rsid w:val="63172103"/>
    <w:rsid w:val="64572560"/>
    <w:rsid w:val="64AF1423"/>
    <w:rsid w:val="65864EAB"/>
    <w:rsid w:val="65CE1B16"/>
    <w:rsid w:val="66171FA7"/>
    <w:rsid w:val="667300FB"/>
    <w:rsid w:val="670143BF"/>
    <w:rsid w:val="67D56349"/>
    <w:rsid w:val="67E63ED9"/>
    <w:rsid w:val="68AF6606"/>
    <w:rsid w:val="68E77B9A"/>
    <w:rsid w:val="69072184"/>
    <w:rsid w:val="6A541EFF"/>
    <w:rsid w:val="6AD93563"/>
    <w:rsid w:val="6AFE1987"/>
    <w:rsid w:val="6C4B4A70"/>
    <w:rsid w:val="6CBB719C"/>
    <w:rsid w:val="6CE8644B"/>
    <w:rsid w:val="6DB34BAA"/>
    <w:rsid w:val="6EA02C1D"/>
    <w:rsid w:val="703F1599"/>
    <w:rsid w:val="704B328B"/>
    <w:rsid w:val="71FF384B"/>
    <w:rsid w:val="72080B96"/>
    <w:rsid w:val="721909E8"/>
    <w:rsid w:val="7328462E"/>
    <w:rsid w:val="7450168E"/>
    <w:rsid w:val="7466775B"/>
    <w:rsid w:val="74AC1B7A"/>
    <w:rsid w:val="76B3605A"/>
    <w:rsid w:val="77784870"/>
    <w:rsid w:val="78370287"/>
    <w:rsid w:val="78A47FF7"/>
    <w:rsid w:val="79701CA2"/>
    <w:rsid w:val="79D47F6E"/>
    <w:rsid w:val="7AA240DD"/>
    <w:rsid w:val="7C490589"/>
    <w:rsid w:val="7D80447E"/>
    <w:rsid w:val="7E9401E1"/>
    <w:rsid w:val="7E9B38BA"/>
    <w:rsid w:val="7F91674F"/>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autoRedefine/>
    <w:qFormat/>
    <w:uiPriority w:val="0"/>
    <w:pPr>
      <w:keepNext/>
      <w:keepLines/>
      <w:ind w:firstLine="880" w:firstLineChars="200"/>
      <w:jc w:val="left"/>
      <w:outlineLvl w:val="0"/>
    </w:pPr>
    <w:rPr>
      <w:rFonts w:ascii="仿宋" w:hAnsi="仿宋" w:eastAsia="黑体"/>
      <w:bCs/>
      <w:kern w:val="44"/>
      <w:sz w:val="32"/>
      <w:szCs w:val="44"/>
    </w:rPr>
  </w:style>
  <w:style w:type="paragraph" w:styleId="3">
    <w:name w:val="heading 2"/>
    <w:basedOn w:val="1"/>
    <w:next w:val="1"/>
    <w:link w:val="18"/>
    <w:autoRedefine/>
    <w:unhideWhenUsed/>
    <w:qFormat/>
    <w:uiPriority w:val="0"/>
    <w:pPr>
      <w:keepNext/>
      <w:keepLines/>
      <w:ind w:firstLine="880" w:firstLineChars="200"/>
      <w:jc w:val="left"/>
      <w:outlineLvl w:val="1"/>
    </w:pPr>
    <w:rPr>
      <w:rFonts w:eastAsia="楷体" w:asciiTheme="majorAscii" w:hAnsiTheme="majorAscii" w:cstheme="majorBidi"/>
      <w:bCs/>
      <w:sz w:val="32"/>
      <w:szCs w:val="32"/>
    </w:rPr>
  </w:style>
  <w:style w:type="paragraph" w:styleId="4">
    <w:name w:val="heading 3"/>
    <w:basedOn w:val="1"/>
    <w:next w:val="1"/>
    <w:link w:val="20"/>
    <w:autoRedefine/>
    <w:semiHidden/>
    <w:unhideWhenUsed/>
    <w:qFormat/>
    <w:uiPriority w:val="0"/>
    <w:pPr>
      <w:keepNext/>
      <w:keepLines/>
      <w:spacing w:line="600" w:lineRule="exact"/>
      <w:ind w:firstLine="880" w:firstLineChars="200"/>
      <w:outlineLvl w:val="2"/>
    </w:pPr>
    <w:rPr>
      <w:rFonts w:ascii="仿宋" w:hAnsi="仿宋" w:eastAsia="仿宋"/>
      <w:b/>
      <w:bCs/>
      <w:sz w:val="32"/>
      <w:szCs w:val="32"/>
    </w:rPr>
  </w:style>
  <w:style w:type="character" w:default="1" w:styleId="15">
    <w:name w:val="Default Paragraph Font"/>
    <w:autoRedefine/>
    <w:semiHidden/>
    <w:unhideWhenUsed/>
    <w:qFormat/>
    <w:uiPriority w:val="1"/>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unhideWhenUsed/>
    <w:qFormat/>
    <w:uiPriority w:val="99"/>
    <w:pPr>
      <w:spacing w:after="120" w:line="240" w:lineRule="atLeast"/>
    </w:pPr>
    <w:rPr>
      <w:spacing w:val="-6"/>
      <w:szCs w:val="20"/>
    </w:rPr>
  </w:style>
  <w:style w:type="paragraph" w:styleId="6">
    <w:name w:val="Plain Text"/>
    <w:basedOn w:val="1"/>
    <w:autoRedefine/>
    <w:qFormat/>
    <w:uiPriority w:val="99"/>
    <w:rPr>
      <w:rFonts w:ascii="宋体" w:hAnsi="Courier New" w:cs="Times New Roman"/>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index heading"/>
    <w:basedOn w:val="1"/>
    <w:next w:val="10"/>
    <w:autoRedefine/>
    <w:qFormat/>
    <w:uiPriority w:val="0"/>
    <w:rPr>
      <w:rFonts w:ascii="Arial" w:hAnsi="Arial" w:eastAsia="方正小标宋_GBK"/>
      <w:b/>
      <w:bCs/>
      <w:szCs w:val="24"/>
    </w:rPr>
  </w:style>
  <w:style w:type="paragraph" w:styleId="10">
    <w:name w:val="index 1"/>
    <w:basedOn w:val="1"/>
    <w:next w:val="1"/>
    <w:autoRedefine/>
    <w:qFormat/>
    <w:uiPriority w:val="0"/>
    <w:rPr>
      <w:rFonts w:ascii="Times New Roman" w:hAnsi="Times New Roman" w:eastAsia="方正小标宋_GBK"/>
      <w:szCs w:val="22"/>
    </w:rPr>
  </w:style>
  <w:style w:type="paragraph" w:styleId="11">
    <w:name w:val="toc 2"/>
    <w:basedOn w:val="1"/>
    <w:next w:val="1"/>
    <w:autoRedefine/>
    <w:qFormat/>
    <w:uiPriority w:val="0"/>
    <w:pPr>
      <w:widowControl w:val="0"/>
      <w:kinsoku w:val="0"/>
      <w:overflowPunct w:val="0"/>
      <w:spacing w:line="360" w:lineRule="exact"/>
      <w:ind w:left="0" w:leftChars="0"/>
    </w:pPr>
    <w:rPr>
      <w:rFonts w:ascii="Calibri" w:hAnsi="Calibri" w:eastAsia="宋体" w:cs="Times New Roman"/>
      <w:sz w:val="24"/>
      <w:szCs w:val="22"/>
    </w:rPr>
  </w:style>
  <w:style w:type="paragraph" w:styleId="12">
    <w:name w:val="Normal (Web)"/>
    <w:basedOn w:val="1"/>
    <w:autoRedefine/>
    <w:qFormat/>
    <w:uiPriority w:val="0"/>
    <w:pPr>
      <w:spacing w:before="0" w:beforeAutospacing="1" w:after="0" w:afterAutospacing="1"/>
      <w:ind w:left="0" w:right="0"/>
      <w:jc w:val="left"/>
    </w:pPr>
    <w:rPr>
      <w:rFonts w:eastAsia="仿宋" w:asciiTheme="minorAscii" w:hAnsiTheme="minorAscii"/>
      <w:kern w:val="0"/>
      <w:sz w:val="24"/>
      <w:lang w:val="en-US" w:eastAsia="zh-CN" w:bidi="ar"/>
    </w:rPr>
  </w:style>
  <w:style w:type="paragraph" w:styleId="13">
    <w:name w:val="Body Text First Indent"/>
    <w:basedOn w:val="5"/>
    <w:autoRedefine/>
    <w:qFormat/>
    <w:uiPriority w:val="0"/>
    <w:pPr>
      <w:spacing w:after="0"/>
      <w:ind w:firstLine="420" w:firstLineChars="100"/>
    </w:pPr>
  </w:style>
  <w:style w:type="character" w:styleId="16">
    <w:name w:val="Strong"/>
    <w:basedOn w:val="15"/>
    <w:autoRedefine/>
    <w:qFormat/>
    <w:uiPriority w:val="22"/>
    <w:rPr>
      <w:b/>
      <w:bCs/>
    </w:rPr>
  </w:style>
  <w:style w:type="character" w:styleId="17">
    <w:name w:val="Emphasis"/>
    <w:basedOn w:val="15"/>
    <w:autoRedefine/>
    <w:qFormat/>
    <w:uiPriority w:val="0"/>
    <w:rPr>
      <w:i/>
    </w:rPr>
  </w:style>
  <w:style w:type="character" w:customStyle="1" w:styleId="18">
    <w:name w:val="标题 2 字符"/>
    <w:basedOn w:val="15"/>
    <w:link w:val="3"/>
    <w:autoRedefine/>
    <w:qFormat/>
    <w:uiPriority w:val="0"/>
    <w:rPr>
      <w:rFonts w:eastAsia="楷体" w:asciiTheme="majorAscii" w:hAnsiTheme="majorAscii" w:cstheme="majorBidi"/>
      <w:bCs/>
      <w:sz w:val="32"/>
      <w:szCs w:val="32"/>
    </w:rPr>
  </w:style>
  <w:style w:type="character" w:customStyle="1" w:styleId="19">
    <w:name w:val="标题 1 字符"/>
    <w:basedOn w:val="15"/>
    <w:link w:val="2"/>
    <w:autoRedefine/>
    <w:qFormat/>
    <w:uiPriority w:val="9"/>
    <w:rPr>
      <w:rFonts w:ascii="仿宋" w:hAnsi="仿宋" w:eastAsia="黑体"/>
      <w:bCs/>
      <w:kern w:val="44"/>
      <w:sz w:val="32"/>
      <w:szCs w:val="44"/>
    </w:rPr>
  </w:style>
  <w:style w:type="character" w:customStyle="1" w:styleId="20">
    <w:name w:val="标题 3 字符"/>
    <w:basedOn w:val="15"/>
    <w:link w:val="4"/>
    <w:autoRedefine/>
    <w:qFormat/>
    <w:uiPriority w:val="9"/>
    <w:rPr>
      <w:rFonts w:ascii="仿宋" w:hAnsi="仿宋" w:eastAsia="仿宋"/>
      <w:b/>
      <w:bCs/>
      <w:sz w:val="32"/>
      <w:szCs w:val="32"/>
    </w:rPr>
  </w:style>
  <w:style w:type="paragraph" w:customStyle="1" w:styleId="21">
    <w:name w:val="p1"/>
    <w:basedOn w:val="1"/>
    <w:autoRedefine/>
    <w:qFormat/>
    <w:uiPriority w:val="0"/>
    <w:pPr>
      <w:jc w:val="left"/>
    </w:pPr>
    <w:rPr>
      <w:rFonts w:ascii="pingfang sc" w:hAnsi="pingfang sc" w:eastAsia="pingfang sc" w:cs="Times New Roman"/>
      <w:kern w:val="0"/>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43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2024-04-27T05:55:00Z</dcterms:created>
  <dc:creator>86186</dc:creator>
  <cp:lastModifiedBy>名侦探幻影</cp:lastModifiedBy>
  <dcterms:modified xsi:type="dcterms:W3CDTF">2024-04-28T12:00:18Z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CA573817F48742A1B6E37329ED0C60F2_13</vt:lpwstr>
  </property>
</Properties>
</file>