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百国同聚，共襄盛举</w:t>
      </w:r>
    </w:p>
    <w:p>
      <w:pPr>
        <w:spacing w:line="560" w:lineRule="exact"/>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北京语言大学第十九届世界文化节游园会隆重举行</w:t>
      </w:r>
    </w:p>
    <w:p>
      <w:pPr>
        <w:spacing w:line="560" w:lineRule="exact"/>
        <w:ind w:firstLine="640"/>
        <w:jc w:val="both"/>
        <w:rPr>
          <w:rFonts w:ascii="仿宋" w:hAnsi="仿宋" w:eastAsia="仿宋"/>
          <w:sz w:val="32"/>
          <w:szCs w:val="32"/>
        </w:rPr>
      </w:pPr>
    </w:p>
    <w:p>
      <w:pPr>
        <w:spacing w:line="560" w:lineRule="exact"/>
        <w:ind w:firstLine="640"/>
        <w:jc w:val="both"/>
        <w:rPr>
          <w:rFonts w:ascii="仿宋" w:hAnsi="仿宋" w:eastAsia="仿宋"/>
          <w:sz w:val="32"/>
          <w:szCs w:val="32"/>
        </w:rPr>
      </w:pPr>
      <w:r>
        <w:rPr>
          <w:rFonts w:ascii="仿宋" w:hAnsi="仿宋" w:eastAsia="仿宋"/>
          <w:sz w:val="32"/>
          <w:szCs w:val="32"/>
        </w:rPr>
        <w:t>4月27日，北京语言大学</w:t>
      </w:r>
      <w:r>
        <w:rPr>
          <w:rFonts w:hint="eastAsia" w:ascii="仿宋" w:hAnsi="仿宋" w:eastAsia="仿宋"/>
          <w:sz w:val="32"/>
          <w:szCs w:val="32"/>
          <w:lang w:eastAsia="zh-CN"/>
        </w:rPr>
        <w:t>（</w:t>
      </w:r>
      <w:r>
        <w:rPr>
          <w:rFonts w:hint="eastAsia" w:ascii="仿宋" w:hAnsi="仿宋" w:eastAsia="仿宋"/>
          <w:sz w:val="32"/>
          <w:szCs w:val="32"/>
          <w:lang w:val="en-US" w:eastAsia="zh-CN"/>
        </w:rPr>
        <w:t>简称“北语”</w:t>
      </w:r>
      <w:r>
        <w:rPr>
          <w:rFonts w:hint="eastAsia" w:ascii="仿宋" w:hAnsi="仿宋" w:eastAsia="仿宋"/>
          <w:sz w:val="32"/>
          <w:szCs w:val="32"/>
          <w:lang w:eastAsia="zh-CN"/>
        </w:rPr>
        <w:t>）</w:t>
      </w:r>
      <w:r>
        <w:rPr>
          <w:rFonts w:ascii="仿宋" w:hAnsi="仿宋" w:eastAsia="仿宋"/>
          <w:sz w:val="32"/>
          <w:szCs w:val="32"/>
        </w:rPr>
        <w:t>第十九届世界文化节</w:t>
      </w:r>
      <w:r>
        <w:rPr>
          <w:rFonts w:hint="eastAsia" w:ascii="仿宋" w:hAnsi="仿宋" w:eastAsia="仿宋"/>
          <w:sz w:val="32"/>
          <w:szCs w:val="32"/>
        </w:rPr>
        <w:t>游园会</w:t>
      </w:r>
      <w:r>
        <w:rPr>
          <w:rFonts w:ascii="仿宋" w:hAnsi="仿宋" w:eastAsia="仿宋"/>
          <w:sz w:val="32"/>
          <w:szCs w:val="32"/>
        </w:rPr>
        <w:t>盛大开幕。来自</w:t>
      </w:r>
      <w:r>
        <w:rPr>
          <w:rFonts w:hint="eastAsia" w:ascii="仿宋" w:hAnsi="仿宋" w:eastAsia="仿宋"/>
          <w:sz w:val="32"/>
          <w:szCs w:val="32"/>
        </w:rPr>
        <w:t>103个国家和地区</w:t>
      </w:r>
      <w:r>
        <w:rPr>
          <w:rFonts w:ascii="仿宋" w:hAnsi="仿宋" w:eastAsia="仿宋"/>
          <w:sz w:val="32"/>
          <w:szCs w:val="32"/>
        </w:rPr>
        <w:t>的青年</w:t>
      </w:r>
      <w:r>
        <w:rPr>
          <w:rFonts w:hint="eastAsia" w:ascii="仿宋" w:hAnsi="仿宋" w:eastAsia="仿宋"/>
          <w:sz w:val="32"/>
          <w:szCs w:val="32"/>
        </w:rPr>
        <w:t>及</w:t>
      </w:r>
      <w:r>
        <w:rPr>
          <w:rFonts w:ascii="仿宋" w:hAnsi="仿宋" w:eastAsia="仿宋"/>
          <w:sz w:val="32"/>
          <w:szCs w:val="32"/>
        </w:rPr>
        <w:t>社会各界人士</w:t>
      </w:r>
      <w:r>
        <w:rPr>
          <w:rFonts w:hint="eastAsia" w:ascii="仿宋" w:hAnsi="仿宋" w:eastAsia="仿宋"/>
          <w:sz w:val="32"/>
          <w:szCs w:val="32"/>
        </w:rPr>
        <w:t>同</w:t>
      </w:r>
      <w:bookmarkStart w:id="0" w:name="_GoBack"/>
      <w:bookmarkEnd w:id="0"/>
      <w:r>
        <w:rPr>
          <w:rFonts w:hint="eastAsia" w:ascii="仿宋" w:hAnsi="仿宋" w:eastAsia="仿宋"/>
          <w:sz w:val="32"/>
          <w:szCs w:val="32"/>
        </w:rPr>
        <w:t>聚北语</w:t>
      </w:r>
      <w:r>
        <w:rPr>
          <w:rFonts w:ascii="仿宋" w:hAnsi="仿宋" w:eastAsia="仿宋"/>
          <w:sz w:val="32"/>
          <w:szCs w:val="32"/>
        </w:rPr>
        <w:t>，</w:t>
      </w:r>
      <w:r>
        <w:rPr>
          <w:rFonts w:hint="eastAsia" w:ascii="仿宋" w:hAnsi="仿宋" w:eastAsia="仿宋"/>
          <w:sz w:val="32"/>
          <w:szCs w:val="32"/>
        </w:rPr>
        <w:t>感受文化交融的无限魅力，聆听世界脉动的和谐乐章。世界文化节历经二十一载的沉淀积累与不断创新，现已成为多元文化共存共生的重要场合，各国特色文化展示的重要平台，来华留学生理解中华文化的重要视角，</w:t>
      </w:r>
      <w:r>
        <w:rPr>
          <w:rFonts w:hint="default" w:ascii="仿宋" w:hAnsi="仿宋" w:eastAsia="仿宋"/>
          <w:sz w:val="32"/>
          <w:szCs w:val="32"/>
          <w:lang w:val="en-US"/>
        </w:rPr>
        <w:t>北语</w:t>
      </w:r>
      <w:r>
        <w:rPr>
          <w:rFonts w:hint="eastAsia" w:ascii="仿宋" w:hAnsi="仿宋" w:eastAsia="仿宋"/>
          <w:sz w:val="32"/>
          <w:szCs w:val="32"/>
        </w:rPr>
        <w:t>文化建设的重要名片。</w:t>
      </w:r>
    </w:p>
    <w:p>
      <w:pPr>
        <w:spacing w:line="560" w:lineRule="exact"/>
        <w:ind w:firstLine="640"/>
        <w:jc w:val="both"/>
        <w:rPr>
          <w:rFonts w:ascii="仿宋" w:hAnsi="仿宋" w:eastAsia="仿宋"/>
          <w:sz w:val="32"/>
          <w:szCs w:val="32"/>
        </w:rPr>
      </w:pPr>
      <w:r>
        <w:rPr>
          <w:rFonts w:hint="eastAsia" w:ascii="仿宋" w:hAnsi="仿宋" w:eastAsia="仿宋"/>
          <w:sz w:val="32"/>
          <w:szCs w:val="32"/>
        </w:rPr>
        <w:t>出席本次活动的嘉宾有：阿曼驻华大使</w:t>
      </w:r>
      <w:r>
        <w:rPr>
          <w:rFonts w:ascii="仿宋" w:hAnsi="仿宋" w:eastAsia="仿宋"/>
          <w:sz w:val="32"/>
          <w:szCs w:val="32"/>
        </w:rPr>
        <w:t>纳赛尔·布赛义迪</w:t>
      </w:r>
      <w:r>
        <w:rPr>
          <w:rFonts w:hint="eastAsia" w:ascii="仿宋" w:hAnsi="仿宋" w:eastAsia="仿宋"/>
          <w:sz w:val="32"/>
          <w:szCs w:val="32"/>
        </w:rPr>
        <w:t>，巴巴多斯</w:t>
      </w:r>
      <w:r>
        <w:rPr>
          <w:rFonts w:ascii="仿宋" w:hAnsi="仿宋" w:eastAsia="仿宋"/>
          <w:sz w:val="32"/>
          <w:szCs w:val="32"/>
        </w:rPr>
        <w:t>驻华大使哈勒姆</w:t>
      </w:r>
      <w:r>
        <w:rPr>
          <w:rFonts w:hint="eastAsia" w:ascii="微软雅黑" w:hAnsi="微软雅黑" w:eastAsia="微软雅黑" w:cs="微软雅黑"/>
          <w:sz w:val="32"/>
          <w:szCs w:val="32"/>
        </w:rPr>
        <w:t>•</w:t>
      </w:r>
      <w:r>
        <w:rPr>
          <w:rFonts w:ascii="仿宋" w:hAnsi="仿宋" w:eastAsia="仿宋"/>
          <w:sz w:val="32"/>
          <w:szCs w:val="32"/>
        </w:rPr>
        <w:t>亨利</w:t>
      </w:r>
      <w:r>
        <w:rPr>
          <w:rFonts w:hint="eastAsia" w:ascii="仿宋" w:hAnsi="仿宋" w:eastAsia="仿宋"/>
          <w:sz w:val="32"/>
          <w:szCs w:val="32"/>
        </w:rPr>
        <w:t>，佛得角驻华大使阿林多·多罗萨里奥，格鲁吉亚驻华大使</w:t>
      </w:r>
      <w:r>
        <w:rPr>
          <w:rFonts w:ascii="仿宋" w:hAnsi="仿宋" w:eastAsia="仿宋"/>
          <w:sz w:val="32"/>
          <w:szCs w:val="32"/>
        </w:rPr>
        <w:t>巴阿达·卡岚达泽</w:t>
      </w:r>
      <w:r>
        <w:rPr>
          <w:rFonts w:hint="eastAsia" w:ascii="仿宋" w:hAnsi="仿宋" w:eastAsia="仿宋"/>
          <w:sz w:val="32"/>
          <w:szCs w:val="32"/>
        </w:rPr>
        <w:t>，格林纳达驻华大使</w:t>
      </w:r>
      <w:r>
        <w:rPr>
          <w:rFonts w:ascii="仿宋" w:hAnsi="仿宋" w:eastAsia="仿宋"/>
          <w:sz w:val="32"/>
          <w:szCs w:val="32"/>
        </w:rPr>
        <w:t>马岩</w:t>
      </w:r>
      <w:r>
        <w:rPr>
          <w:rFonts w:hint="eastAsia" w:ascii="仿宋" w:hAnsi="仿宋" w:eastAsia="仿宋"/>
          <w:sz w:val="32"/>
          <w:szCs w:val="32"/>
        </w:rPr>
        <w:t>，圭亚那驻华大使</w:t>
      </w:r>
      <w:r>
        <w:rPr>
          <w:rFonts w:ascii="仿宋" w:hAnsi="仿宋" w:eastAsia="仿宋"/>
          <w:sz w:val="32"/>
          <w:szCs w:val="32"/>
        </w:rPr>
        <w:t>周雅欣</w:t>
      </w:r>
      <w:r>
        <w:rPr>
          <w:rFonts w:hint="eastAsia" w:ascii="仿宋" w:hAnsi="仿宋" w:eastAsia="仿宋"/>
          <w:sz w:val="32"/>
          <w:szCs w:val="32"/>
        </w:rPr>
        <w:t>，全国人大常委会办公厅外事局一级巡视员</w:t>
      </w:r>
      <w:r>
        <w:rPr>
          <w:rFonts w:ascii="仿宋" w:hAnsi="仿宋" w:eastAsia="仿宋"/>
          <w:sz w:val="32"/>
          <w:szCs w:val="32"/>
        </w:rPr>
        <w:t>杨瑞光</w:t>
      </w:r>
      <w:r>
        <w:rPr>
          <w:rFonts w:hint="eastAsia" w:ascii="仿宋" w:hAnsi="仿宋" w:eastAsia="仿宋"/>
          <w:sz w:val="32"/>
          <w:szCs w:val="32"/>
        </w:rPr>
        <w:t>，中国教育国际交流协会副会长、秘书长</w:t>
      </w:r>
      <w:r>
        <w:rPr>
          <w:rFonts w:ascii="仿宋" w:hAnsi="仿宋" w:eastAsia="仿宋"/>
          <w:sz w:val="32"/>
          <w:szCs w:val="32"/>
        </w:rPr>
        <w:t>杨军</w:t>
      </w:r>
      <w:r>
        <w:rPr>
          <w:rFonts w:hint="eastAsia" w:ascii="仿宋" w:hAnsi="仿宋" w:eastAsia="仿宋"/>
          <w:sz w:val="32"/>
          <w:szCs w:val="32"/>
        </w:rPr>
        <w:t>，中央政府驻澳门联络办公室北京联络部部长</w:t>
      </w:r>
      <w:r>
        <w:rPr>
          <w:rFonts w:ascii="仿宋" w:hAnsi="仿宋" w:eastAsia="仿宋"/>
          <w:sz w:val="32"/>
          <w:szCs w:val="32"/>
        </w:rPr>
        <w:t>奉希文</w:t>
      </w:r>
      <w:r>
        <w:rPr>
          <w:rFonts w:hint="eastAsia" w:ascii="仿宋" w:hAnsi="仿宋" w:eastAsia="仿宋"/>
          <w:sz w:val="32"/>
          <w:szCs w:val="32"/>
        </w:rPr>
        <w:t>，北京市委教育工委副书记、市教委主任、市政府教育督导室主任李奕，中国国际交流协会副秘书长</w:t>
      </w:r>
      <w:r>
        <w:rPr>
          <w:rFonts w:ascii="仿宋" w:hAnsi="仿宋" w:eastAsia="仿宋"/>
          <w:sz w:val="32"/>
          <w:szCs w:val="32"/>
        </w:rPr>
        <w:t>朱桂杰</w:t>
      </w:r>
      <w:r>
        <w:rPr>
          <w:rFonts w:hint="eastAsia" w:ascii="仿宋" w:hAnsi="仿宋" w:eastAsia="仿宋"/>
          <w:sz w:val="32"/>
          <w:szCs w:val="32"/>
        </w:rPr>
        <w:t>，共青团中央国际联络部副部长</w:t>
      </w:r>
      <w:r>
        <w:rPr>
          <w:rFonts w:ascii="仿宋" w:hAnsi="仿宋" w:eastAsia="仿宋"/>
          <w:sz w:val="32"/>
          <w:szCs w:val="32"/>
        </w:rPr>
        <w:t>刘凯</w:t>
      </w:r>
      <w:r>
        <w:rPr>
          <w:rFonts w:hint="eastAsia" w:ascii="仿宋" w:hAnsi="仿宋" w:eastAsia="仿宋"/>
          <w:sz w:val="32"/>
          <w:szCs w:val="32"/>
        </w:rPr>
        <w:t>，北京华文学院党委书记</w:t>
      </w:r>
      <w:r>
        <w:rPr>
          <w:rFonts w:ascii="仿宋" w:hAnsi="仿宋" w:eastAsia="仿宋"/>
          <w:sz w:val="32"/>
          <w:szCs w:val="32"/>
        </w:rPr>
        <w:t>张衍前</w:t>
      </w:r>
      <w:r>
        <w:rPr>
          <w:rFonts w:hint="eastAsia" w:ascii="仿宋" w:hAnsi="仿宋" w:eastAsia="仿宋"/>
          <w:sz w:val="32"/>
          <w:szCs w:val="32"/>
        </w:rPr>
        <w:t>，北京市海淀区委常委、</w:t>
      </w:r>
      <w:r>
        <w:rPr>
          <w:rFonts w:hint="eastAsia" w:ascii="仿宋" w:hAnsi="仿宋" w:eastAsia="仿宋"/>
          <w:sz w:val="32"/>
          <w:szCs w:val="32"/>
          <w:lang w:eastAsia="zh-CN"/>
        </w:rPr>
        <w:t>宣传部部长</w:t>
      </w:r>
      <w:r>
        <w:rPr>
          <w:rFonts w:ascii="仿宋" w:hAnsi="仿宋" w:eastAsia="仿宋"/>
          <w:sz w:val="32"/>
          <w:szCs w:val="32"/>
        </w:rPr>
        <w:t>齐慧超</w:t>
      </w:r>
      <w:r>
        <w:rPr>
          <w:rFonts w:hint="eastAsia" w:ascii="仿宋" w:hAnsi="仿宋" w:eastAsia="仿宋"/>
          <w:sz w:val="32"/>
          <w:szCs w:val="32"/>
        </w:rPr>
        <w:t>，北京市海淀区政府党组成员、副区长</w:t>
      </w:r>
      <w:r>
        <w:rPr>
          <w:rFonts w:ascii="仿宋" w:hAnsi="仿宋" w:eastAsia="仿宋"/>
          <w:sz w:val="32"/>
          <w:szCs w:val="32"/>
        </w:rPr>
        <w:t>武凯</w:t>
      </w:r>
      <w:r>
        <w:rPr>
          <w:rFonts w:hint="eastAsia" w:ascii="仿宋" w:hAnsi="仿宋" w:eastAsia="仿宋"/>
          <w:sz w:val="32"/>
          <w:szCs w:val="32"/>
        </w:rPr>
        <w:t>，</w:t>
      </w:r>
      <w:r>
        <w:rPr>
          <w:rFonts w:ascii="Calibri" w:hAnsi="Calibri" w:eastAsia="仿宋" w:cs="Calibri"/>
          <w:sz w:val="32"/>
          <w:szCs w:val="32"/>
        </w:rPr>
        <w:t> </w:t>
      </w:r>
      <w:r>
        <w:rPr>
          <w:rFonts w:hint="eastAsia" w:ascii="仿宋" w:hAnsi="仿宋" w:eastAsia="仿宋"/>
          <w:sz w:val="32"/>
          <w:szCs w:val="32"/>
        </w:rPr>
        <w:t>海南</w:t>
      </w:r>
      <w:r>
        <w:rPr>
          <w:rFonts w:hint="eastAsia" w:ascii="仿宋" w:hAnsi="仿宋" w:eastAsia="仿宋"/>
          <w:sz w:val="32"/>
          <w:szCs w:val="32"/>
          <w:lang w:val="en-US" w:eastAsia="zh-CN"/>
        </w:rPr>
        <w:t>省</w:t>
      </w:r>
      <w:r>
        <w:rPr>
          <w:rFonts w:hint="eastAsia" w:ascii="仿宋" w:hAnsi="仿宋" w:eastAsia="仿宋"/>
          <w:sz w:val="32"/>
          <w:szCs w:val="32"/>
        </w:rPr>
        <w:t>陵水</w:t>
      </w:r>
      <w:r>
        <w:rPr>
          <w:rFonts w:hint="eastAsia" w:ascii="仿宋" w:hAnsi="仿宋" w:eastAsia="仿宋" w:cstheme="minorBidi"/>
          <w:i w:val="0"/>
          <w:iCs w:val="0"/>
          <w:caps w:val="0"/>
          <w:color w:val="auto"/>
          <w:spacing w:val="0"/>
          <w:sz w:val="32"/>
          <w:szCs w:val="32"/>
          <w:shd w:val="clear" w:fill="auto"/>
        </w:rPr>
        <w:t>黎族自治</w:t>
      </w:r>
      <w:r>
        <w:rPr>
          <w:rFonts w:hint="eastAsia" w:ascii="仿宋" w:hAnsi="仿宋" w:eastAsia="仿宋"/>
          <w:sz w:val="32"/>
          <w:szCs w:val="32"/>
        </w:rPr>
        <w:t>县委书记、陵水黎安国际教育创新试验区管理局党委书记、局长吴海峰，陵水黎安国际教育创新试验区管理局常务副局长刘明，山西省大同市人民政府副市长</w:t>
      </w:r>
      <w:r>
        <w:rPr>
          <w:rFonts w:ascii="仿宋" w:hAnsi="仿宋" w:eastAsia="仿宋"/>
          <w:sz w:val="32"/>
          <w:szCs w:val="32"/>
        </w:rPr>
        <w:t>宋志燕</w:t>
      </w:r>
      <w:r>
        <w:rPr>
          <w:rFonts w:hint="eastAsia" w:ascii="仿宋" w:hAnsi="仿宋" w:eastAsia="仿宋"/>
          <w:sz w:val="32"/>
          <w:szCs w:val="32"/>
        </w:rPr>
        <w:t>，山西省投资促进局副局长</w:t>
      </w:r>
      <w:r>
        <w:rPr>
          <w:rFonts w:ascii="仿宋" w:hAnsi="仿宋" w:eastAsia="仿宋"/>
          <w:sz w:val="32"/>
          <w:szCs w:val="32"/>
        </w:rPr>
        <w:t>武亮</w:t>
      </w:r>
      <w:r>
        <w:rPr>
          <w:rFonts w:hint="eastAsia" w:ascii="仿宋" w:hAnsi="仿宋" w:eastAsia="仿宋"/>
          <w:sz w:val="32"/>
          <w:szCs w:val="32"/>
        </w:rPr>
        <w:t>，北京市海淀区委宣传部常务副部长</w:t>
      </w:r>
      <w:r>
        <w:rPr>
          <w:rFonts w:ascii="仿宋" w:hAnsi="仿宋" w:eastAsia="仿宋"/>
          <w:sz w:val="32"/>
          <w:szCs w:val="32"/>
        </w:rPr>
        <w:t>黄英</w:t>
      </w:r>
      <w:r>
        <w:rPr>
          <w:rFonts w:hint="eastAsia" w:ascii="仿宋" w:hAnsi="仿宋" w:eastAsia="仿宋"/>
          <w:sz w:val="32"/>
          <w:szCs w:val="32"/>
        </w:rPr>
        <w:t>，学院路街道党工委副书记、办事处主任康云和北京语言大学全体校领导。出席开幕式的还有来自墨西哥驻华大使馆、萨摩亚驻华大使馆、越南驻华大使馆、南苏丹驻华大使馆、西班牙驻华大使馆，中央政府驻香港联络办公室北京联络部、团中央宣传部、中国国际青年交流中心、北京团市委、兄弟高校和中小学、中国工商银行、中国农业银行、中信银行、河北雄安新区、广西都安县、江苏省昆山当代昆剧院、河北省张家口市等</w:t>
      </w:r>
      <w:r>
        <w:rPr>
          <w:rFonts w:hint="eastAsia" w:ascii="仿宋" w:hAnsi="仿宋" w:eastAsia="仿宋"/>
          <w:sz w:val="32"/>
          <w:szCs w:val="32"/>
          <w:lang w:val="en-US" w:eastAsia="zh-CN"/>
        </w:rPr>
        <w:t>相关</w:t>
      </w:r>
      <w:r>
        <w:rPr>
          <w:rFonts w:hint="eastAsia" w:ascii="仿宋" w:hAnsi="仿宋" w:eastAsia="仿宋"/>
          <w:sz w:val="32"/>
          <w:szCs w:val="32"/>
        </w:rPr>
        <w:t>单位的嘉宾，以及北京</w:t>
      </w:r>
      <w:r>
        <w:rPr>
          <w:rFonts w:ascii="仿宋" w:hAnsi="仿宋" w:eastAsia="仿宋"/>
          <w:sz w:val="32"/>
          <w:szCs w:val="32"/>
        </w:rPr>
        <w:t>语言大学</w:t>
      </w:r>
      <w:r>
        <w:rPr>
          <w:rFonts w:hint="eastAsia" w:ascii="仿宋" w:hAnsi="仿宋" w:eastAsia="仿宋"/>
          <w:sz w:val="32"/>
          <w:szCs w:val="32"/>
        </w:rPr>
        <w:t>中层干部代表、各界校友和学生代表。</w:t>
      </w:r>
    </w:p>
    <w:p>
      <w:pPr>
        <w:spacing w:line="560" w:lineRule="exact"/>
        <w:ind w:firstLine="640"/>
        <w:jc w:val="both"/>
        <w:rPr>
          <w:rFonts w:ascii="仿宋" w:hAnsi="仿宋" w:eastAsia="仿宋"/>
          <w:sz w:val="32"/>
          <w:szCs w:val="32"/>
        </w:rPr>
      </w:pPr>
      <w:r>
        <w:rPr>
          <w:rFonts w:hint="eastAsia" w:ascii="仿宋" w:hAnsi="仿宋" w:eastAsia="仿宋"/>
          <w:sz w:val="32"/>
          <w:szCs w:val="32"/>
        </w:rPr>
        <w:t>北京语言大学校长段鹏在致辞中表示，北京语言大学世界文化节已经走过</w:t>
      </w:r>
      <w:r>
        <w:rPr>
          <w:rFonts w:ascii="仿宋" w:hAnsi="仿宋" w:eastAsia="仿宋"/>
          <w:sz w:val="32"/>
          <w:szCs w:val="32"/>
        </w:rPr>
        <w:t>21个春秋</w:t>
      </w:r>
      <w:r>
        <w:rPr>
          <w:rFonts w:hint="eastAsia" w:ascii="仿宋" w:hAnsi="仿宋" w:eastAsia="仿宋"/>
          <w:sz w:val="32"/>
          <w:szCs w:val="32"/>
        </w:rPr>
        <w:t>，凝聚了中外学子相知相亲的友谊，打造出多元文化和合共生的舞台，搭建起世界文明交流互鉴的桥梁，生动演绎了携手构建人类命运共同体的鲜活实践。愿各国来宾一同欣赏“世界文明百花园”的壮美画卷，聆听文化交融的友谊乐章，唱响人类命运共同体的盛大礼赞。</w:t>
      </w:r>
    </w:p>
    <w:p>
      <w:pPr>
        <w:spacing w:line="560" w:lineRule="exact"/>
        <w:ind w:firstLine="640"/>
        <w:jc w:val="both"/>
        <w:rPr>
          <w:rFonts w:ascii="仿宋" w:hAnsi="仿宋" w:eastAsia="仿宋"/>
          <w:sz w:val="32"/>
          <w:szCs w:val="32"/>
        </w:rPr>
      </w:pPr>
      <w:r>
        <w:rPr>
          <w:rFonts w:hint="eastAsia" w:ascii="仿宋" w:hAnsi="仿宋" w:eastAsia="仿宋"/>
          <w:sz w:val="32"/>
          <w:szCs w:val="32"/>
        </w:rPr>
        <w:t>海淀区委常委、</w:t>
      </w:r>
      <w:r>
        <w:rPr>
          <w:rFonts w:hint="eastAsia" w:ascii="仿宋" w:hAnsi="仿宋" w:eastAsia="仿宋"/>
          <w:sz w:val="32"/>
          <w:szCs w:val="32"/>
          <w:lang w:eastAsia="zh-CN"/>
        </w:rPr>
        <w:t>宣传部部长</w:t>
      </w:r>
      <w:r>
        <w:rPr>
          <w:rFonts w:hint="eastAsia" w:ascii="仿宋" w:hAnsi="仿宋" w:eastAsia="仿宋"/>
          <w:sz w:val="32"/>
          <w:szCs w:val="32"/>
        </w:rPr>
        <w:t>齐慧超在致辞中表示，北京语言大学素有“小联合国”之称，为推动世界各领域建设和发展培养了无数兼具家国情怀和全球视野的国际人才。世界文化节游园会的举办推动各国青年思想碰撞、相知相亲，在更广阔的人类文明领域播撒民心相通的友谊种子。未来，海淀区将携手北语及学院路各高校，搭建起互学互鉴、互尊互信的优质青年外交平台，为构建人类命运共同体凝聚更广泛的全球青年力量。</w:t>
      </w:r>
    </w:p>
    <w:p>
      <w:pPr>
        <w:spacing w:line="560" w:lineRule="exact"/>
        <w:ind w:firstLine="640"/>
        <w:jc w:val="both"/>
        <w:rPr>
          <w:rFonts w:ascii="仿宋" w:hAnsi="仿宋" w:eastAsia="仿宋"/>
          <w:sz w:val="32"/>
          <w:szCs w:val="32"/>
        </w:rPr>
      </w:pPr>
      <w:r>
        <w:rPr>
          <w:rFonts w:hint="eastAsia" w:ascii="仿宋" w:hAnsi="仿宋" w:eastAsia="仿宋"/>
          <w:sz w:val="32"/>
          <w:szCs w:val="32"/>
        </w:rPr>
        <w:t>阿曼驻华大使纳赛尔·布赛义迪在致辞中回顾了他在北京语言大学的求学经历，表达了对母校培养、老师关怀的感谢。他表示，北京语言大学是中外学生友好交流的重要窗口，世界文化节则是促进多元文化交流和对话的重要平台，愿大家尽情享受这场文化盛宴，展示本国的灿烂文化，做文化交流的友好使者。</w:t>
      </w:r>
    </w:p>
    <w:p>
      <w:pPr>
        <w:spacing w:line="560" w:lineRule="exact"/>
        <w:ind w:firstLine="640"/>
        <w:jc w:val="both"/>
        <w:rPr>
          <w:rFonts w:ascii="仿宋" w:hAnsi="仿宋" w:eastAsia="仿宋"/>
          <w:sz w:val="32"/>
          <w:szCs w:val="32"/>
          <w:highlight w:val="yellow"/>
        </w:rPr>
      </w:pPr>
      <w:r>
        <w:rPr>
          <w:rFonts w:hint="eastAsia" w:ascii="仿宋" w:hAnsi="仿宋" w:eastAsia="仿宋"/>
          <w:sz w:val="32"/>
          <w:szCs w:val="32"/>
        </w:rPr>
        <w:t>信息科学学院</w:t>
      </w:r>
      <w:r>
        <w:rPr>
          <w:rFonts w:hint="eastAsia" w:ascii="仿宋" w:hAnsi="仿宋" w:eastAsia="仿宋"/>
          <w:sz w:val="32"/>
          <w:szCs w:val="32"/>
          <w:lang w:val="en-US" w:eastAsia="zh-CN"/>
        </w:rPr>
        <w:t>学生</w:t>
      </w:r>
      <w:r>
        <w:rPr>
          <w:rFonts w:hint="eastAsia" w:ascii="仿宋" w:hAnsi="仿宋" w:eastAsia="仿宋"/>
          <w:sz w:val="32"/>
          <w:szCs w:val="32"/>
        </w:rPr>
        <w:t>马瑞祾作为中国学生代表发言。他讲述了在“小联合国”的求学经历，并号召中外青年共同努力，成为文化交流的使者，为推动世界文化多元发展，推动构建人类命运共同体贡献青春力量。</w:t>
      </w:r>
    </w:p>
    <w:p>
      <w:pPr>
        <w:spacing w:line="560" w:lineRule="exact"/>
        <w:ind w:firstLine="640"/>
        <w:jc w:val="both"/>
        <w:rPr>
          <w:rFonts w:ascii="仿宋" w:hAnsi="仿宋" w:eastAsia="仿宋"/>
          <w:sz w:val="32"/>
          <w:szCs w:val="32"/>
          <w:highlight w:val="yellow"/>
        </w:rPr>
      </w:pPr>
      <w:r>
        <w:rPr>
          <w:rFonts w:hint="eastAsia" w:ascii="仿宋" w:hAnsi="仿宋" w:eastAsia="仿宋"/>
          <w:sz w:val="32"/>
          <w:szCs w:val="32"/>
        </w:rPr>
        <w:t>“在交流中，我们想要感受多元文化的独特魅力。”来自突尼斯的国际学生代表何映月在发言中表达了对学校的感谢和对活动的期待，她希望与世界友人一同感受世界多元文化缤纷呈现、交融互鉴的美好氛围。</w:t>
      </w:r>
    </w:p>
    <w:p>
      <w:pPr>
        <w:spacing w:line="560" w:lineRule="exact"/>
        <w:ind w:firstLine="640"/>
        <w:jc w:val="both"/>
        <w:rPr>
          <w:rFonts w:ascii="仿宋" w:hAnsi="仿宋" w:eastAsia="仿宋"/>
          <w:sz w:val="32"/>
          <w:szCs w:val="32"/>
        </w:rPr>
      </w:pPr>
      <w:r>
        <w:rPr>
          <w:rFonts w:hint="eastAsia" w:ascii="仿宋" w:hAnsi="仿宋" w:eastAsia="仿宋"/>
          <w:sz w:val="32"/>
          <w:szCs w:val="32"/>
        </w:rPr>
        <w:t>由各国学生组成的巡游队伍拉开第十九届世界文化节游园会的序幕。数百名中外学生身着各具特色的民族服饰，载歌载舞，尽显青春活力。巡游队伍从学校东门出发，经由梧桐大道走向田径场。梧桐大道上</w:t>
      </w:r>
      <w:r>
        <w:rPr>
          <w:rFonts w:hint="eastAsia" w:ascii="仿宋" w:hAnsi="仿宋" w:eastAsia="仿宋"/>
          <w:sz w:val="32"/>
          <w:szCs w:val="32"/>
          <w:lang w:val="en-US" w:eastAsia="zh-CN"/>
        </w:rPr>
        <w:t>的</w:t>
      </w:r>
      <w:r>
        <w:rPr>
          <w:rFonts w:hint="eastAsia" w:ascii="仿宋" w:hAnsi="仿宋" w:eastAsia="仿宋"/>
          <w:sz w:val="32"/>
          <w:szCs w:val="32"/>
        </w:rPr>
        <w:t>国旗迎风飘扬，道路两旁的观众热情簇拥欢呼，这是“小联合国”浓郁国际氛围的生动体现。</w:t>
      </w:r>
    </w:p>
    <w:p>
      <w:pPr>
        <w:spacing w:line="560" w:lineRule="exact"/>
        <w:ind w:firstLine="640"/>
        <w:jc w:val="both"/>
        <w:rPr>
          <w:rFonts w:ascii="仿宋" w:hAnsi="仿宋" w:eastAsia="仿宋"/>
          <w:sz w:val="32"/>
          <w:szCs w:val="32"/>
        </w:rPr>
      </w:pPr>
      <w:r>
        <w:rPr>
          <w:rFonts w:hint="eastAsia" w:ascii="仿宋" w:hAnsi="仿宋" w:eastAsia="仿宋"/>
          <w:sz w:val="32"/>
          <w:szCs w:val="32"/>
        </w:rPr>
        <w:t>精彩纷呈的文化展演绘就和合共生的动人画卷。在这一方舞台上，五洲风情交相辉映，优美的舞蹈表演、婉转的歌曲展示，体现出世界文化的无限活力与独特魅力。现代说唱与传统戏腔、艺术体操与国风舞蹈相结合的“新东方美学”，令观众不禁赞叹中华文化的博大精深。这是一场跨越国界的文艺盛会，也是一次心灵交融的文明对话。</w:t>
      </w:r>
    </w:p>
    <w:p>
      <w:pPr>
        <w:spacing w:line="560" w:lineRule="exact"/>
        <w:ind w:firstLine="640"/>
        <w:jc w:val="both"/>
        <w:rPr>
          <w:rFonts w:ascii="仿宋" w:hAnsi="仿宋" w:eastAsia="仿宋"/>
          <w:sz w:val="32"/>
          <w:szCs w:val="32"/>
        </w:rPr>
      </w:pPr>
      <w:r>
        <w:rPr>
          <w:rFonts w:hint="eastAsia" w:ascii="仿宋" w:hAnsi="仿宋" w:eastAsia="仿宋"/>
          <w:sz w:val="32"/>
          <w:szCs w:val="32"/>
        </w:rPr>
        <w:t>田径场上，五大洲展区大放异彩。亚洲的传统民族服饰尽显东方魅力，欧洲的特色明信片蕴含着古典建筑的浪漫美学，非洲的精巧木雕揭开了草原文明的神秘面纱，美洲的热情舞蹈充满生机活力，大洋洲的面部彩绘绘出独具特色的异域情调。东门广场上，由五大洲标志性建筑组成的雕塑象征着五洲人民团结合作、共筑未来的美好愿景。</w:t>
      </w:r>
    </w:p>
    <w:p>
      <w:pPr>
        <w:spacing w:line="560" w:lineRule="exact"/>
        <w:ind w:firstLine="640"/>
        <w:jc w:val="both"/>
        <w:rPr>
          <w:rFonts w:ascii="仿宋" w:hAnsi="仿宋" w:eastAsia="仿宋"/>
          <w:sz w:val="32"/>
          <w:szCs w:val="32"/>
        </w:rPr>
      </w:pPr>
      <w:r>
        <w:rPr>
          <w:rFonts w:hint="eastAsia" w:ascii="仿宋" w:hAnsi="仿宋" w:eastAsia="仿宋"/>
          <w:sz w:val="32"/>
          <w:szCs w:val="32"/>
        </w:rPr>
        <w:t>在中华文化展区，游客们亲身体验丝网印刷、水拓工艺、汉服妆造、传统体育等文化瑰宝，沉浸式感受中华优秀传统文化的深厚底蕴。传统体育专区，投壶、蹴鞠、木射等项目一应俱全，游客们可以在跨越时空的竞技对抗中体验传统体育文化的独特魅力。汉服体验专区，备有衣袂翩翩、宛若惊鸿的华美汉服，邀世界友人共品悠悠古韵，一睹盛世芳华。传统手工艺专区，盘扣、绒花、水拓画等精巧工艺蕴含着中华民族的工匠精神和美学意蕴。</w:t>
      </w:r>
    </w:p>
    <w:p>
      <w:pPr>
        <w:spacing w:line="560" w:lineRule="exact"/>
        <w:ind w:firstLine="640"/>
        <w:jc w:val="both"/>
        <w:rPr>
          <w:rFonts w:ascii="仿宋" w:hAnsi="仿宋" w:eastAsia="仿宋"/>
          <w:sz w:val="32"/>
          <w:szCs w:val="32"/>
          <w:shd w:val="clear" w:color="FFFFFF" w:fill="D9D9D9"/>
        </w:rPr>
      </w:pPr>
      <w:r>
        <w:rPr>
          <w:rFonts w:ascii="仿宋" w:hAnsi="仿宋" w:eastAsia="仿宋"/>
          <w:sz w:val="32"/>
          <w:szCs w:val="32"/>
        </w:rPr>
        <w:t>服务学生</w:t>
      </w:r>
      <w:r>
        <w:rPr>
          <w:rFonts w:hint="eastAsia" w:ascii="仿宋" w:hAnsi="仿宋" w:eastAsia="仿宋"/>
          <w:sz w:val="32"/>
          <w:szCs w:val="32"/>
        </w:rPr>
        <w:t>专区</w:t>
      </w:r>
      <w:r>
        <w:rPr>
          <w:rFonts w:hint="eastAsia" w:ascii="仿宋" w:hAnsi="仿宋" w:eastAsia="仿宋" w:cs="宋体"/>
          <w:sz w:val="32"/>
          <w:szCs w:val="32"/>
          <w:shd w:val="clear" w:color="auto" w:fill="FFFFFF"/>
        </w:rPr>
        <w:t>囊括众多用人单位</w:t>
      </w:r>
      <w:r>
        <w:rPr>
          <w:rFonts w:hint="eastAsia" w:ascii="仿宋" w:hAnsi="仿宋" w:eastAsia="仿宋" w:cs="Arial"/>
          <w:sz w:val="32"/>
          <w:szCs w:val="32"/>
          <w:shd w:val="clear" w:color="auto" w:fill="FFFFFF"/>
        </w:rPr>
        <w:t>，</w:t>
      </w:r>
      <w:r>
        <w:rPr>
          <w:rFonts w:hint="eastAsia" w:ascii="仿宋" w:hAnsi="仿宋" w:eastAsia="仿宋"/>
          <w:sz w:val="32"/>
          <w:szCs w:val="32"/>
        </w:rPr>
        <w:t>设置就业实习招聘、企业文化宣传展示、中外合作办学项目展示、乡村振兴主题展示等板块，为学生提供就业实习、升学咨询的一手帮助。</w:t>
      </w:r>
    </w:p>
    <w:p>
      <w:pPr>
        <w:spacing w:line="560" w:lineRule="exact"/>
        <w:ind w:firstLine="640"/>
        <w:jc w:val="both"/>
        <w:rPr>
          <w:rFonts w:ascii="仿宋" w:hAnsi="仿宋" w:eastAsia="仿宋"/>
          <w:sz w:val="32"/>
          <w:szCs w:val="32"/>
        </w:rPr>
      </w:pPr>
      <w:r>
        <w:rPr>
          <w:rFonts w:hint="eastAsia" w:ascii="仿宋" w:hAnsi="仿宋" w:eastAsia="仿宋"/>
          <w:sz w:val="32"/>
          <w:szCs w:val="32"/>
        </w:rPr>
        <w:t>位于图书馆前的办学成果展示区立足北语特色，结合实践体验，介绍学校招生政策，提供咨询答疑服务，并为家长和学生提供校园游览讲解服务，立体化展示</w:t>
      </w:r>
      <w:r>
        <w:rPr>
          <w:rFonts w:hint="eastAsia" w:ascii="仿宋" w:hAnsi="仿宋" w:eastAsia="仿宋" w:cs="宋体"/>
          <w:color w:val="333333"/>
          <w:sz w:val="32"/>
          <w:szCs w:val="32"/>
          <w:shd w:val="clear" w:color="auto" w:fill="FFFFFF"/>
        </w:rPr>
        <w:t>学校育人特色</w:t>
      </w:r>
      <w:r>
        <w:rPr>
          <w:rFonts w:hint="eastAsia" w:ascii="仿宋" w:hAnsi="仿宋" w:eastAsia="仿宋"/>
          <w:sz w:val="32"/>
          <w:szCs w:val="32"/>
        </w:rPr>
        <w:t>。</w:t>
      </w:r>
    </w:p>
    <w:p>
      <w:pPr>
        <w:spacing w:line="560" w:lineRule="exact"/>
        <w:ind w:firstLine="640"/>
        <w:jc w:val="both"/>
        <w:rPr>
          <w:rFonts w:ascii="仿宋" w:hAnsi="仿宋" w:eastAsia="仿宋"/>
          <w:sz w:val="32"/>
          <w:szCs w:val="32"/>
        </w:rPr>
      </w:pPr>
      <w:r>
        <w:rPr>
          <w:rFonts w:ascii="仿宋" w:hAnsi="仿宋" w:eastAsia="仿宋"/>
          <w:sz w:val="32"/>
          <w:szCs w:val="32"/>
        </w:rPr>
        <w:t>逸夫</w:t>
      </w:r>
      <w:r>
        <w:rPr>
          <w:rFonts w:hint="eastAsia" w:ascii="仿宋" w:hAnsi="仿宋" w:eastAsia="仿宋"/>
          <w:sz w:val="32"/>
          <w:szCs w:val="32"/>
        </w:rPr>
        <w:t>教学楼</w:t>
      </w:r>
      <w:r>
        <w:rPr>
          <w:rFonts w:ascii="仿宋" w:hAnsi="仿宋" w:eastAsia="仿宋"/>
          <w:sz w:val="32"/>
          <w:szCs w:val="32"/>
        </w:rPr>
        <w:t>前，</w:t>
      </w:r>
      <w:r>
        <w:rPr>
          <w:rFonts w:hint="eastAsia" w:ascii="仿宋" w:hAnsi="仿宋" w:eastAsia="仿宋"/>
          <w:sz w:val="32"/>
          <w:szCs w:val="32"/>
        </w:rPr>
        <w:t>前来</w:t>
      </w:r>
      <w:r>
        <w:rPr>
          <w:rFonts w:ascii="仿宋" w:hAnsi="仿宋" w:eastAsia="仿宋"/>
          <w:sz w:val="32"/>
          <w:szCs w:val="32"/>
        </w:rPr>
        <w:t>互动寻宝区</w:t>
      </w:r>
      <w:r>
        <w:rPr>
          <w:rFonts w:hint="eastAsia" w:ascii="仿宋" w:hAnsi="仿宋" w:eastAsia="仿宋"/>
          <w:sz w:val="32"/>
          <w:szCs w:val="32"/>
        </w:rPr>
        <w:t>体验的游客络绎不绝。包含歌舞唱跳、</w:t>
      </w:r>
      <w:r>
        <w:rPr>
          <w:rFonts w:ascii="仿宋" w:hAnsi="仿宋" w:eastAsia="仿宋"/>
          <w:sz w:val="32"/>
          <w:szCs w:val="32"/>
        </w:rPr>
        <w:t>乐队演奏</w:t>
      </w:r>
      <w:r>
        <w:rPr>
          <w:rFonts w:hint="eastAsia" w:ascii="仿宋" w:hAnsi="仿宋" w:eastAsia="仿宋"/>
          <w:sz w:val="32"/>
          <w:szCs w:val="32"/>
        </w:rPr>
        <w:t>、空竹表演</w:t>
      </w:r>
      <w:r>
        <w:rPr>
          <w:rFonts w:ascii="仿宋" w:hAnsi="仿宋" w:eastAsia="仿宋"/>
          <w:sz w:val="32"/>
          <w:szCs w:val="32"/>
        </w:rPr>
        <w:t>等精彩</w:t>
      </w:r>
      <w:r>
        <w:rPr>
          <w:rFonts w:hint="eastAsia" w:ascii="仿宋" w:hAnsi="仿宋" w:eastAsia="仿宋"/>
          <w:sz w:val="32"/>
          <w:szCs w:val="32"/>
        </w:rPr>
        <w:t>节目，专区还设有随机舞蹈、拍照打卡、护照集章、校园风景寻宝、真人剧情寻宝等多种玩法，为游客们深入了解北语校园文化提供全新视角。</w:t>
      </w:r>
    </w:p>
    <w:p>
      <w:pPr>
        <w:spacing w:line="560" w:lineRule="exact"/>
        <w:ind w:firstLine="640"/>
        <w:jc w:val="both"/>
        <w:rPr>
          <w:rFonts w:ascii="仿宋" w:hAnsi="仿宋" w:eastAsia="仿宋"/>
          <w:sz w:val="32"/>
          <w:szCs w:val="32"/>
        </w:rPr>
      </w:pPr>
      <w:r>
        <w:rPr>
          <w:rFonts w:hint="eastAsia" w:ascii="仿宋" w:hAnsi="仿宋" w:eastAsia="仿宋"/>
          <w:sz w:val="32"/>
          <w:szCs w:val="32"/>
        </w:rPr>
        <w:t>北语零时差，步履无国界。各国友人齐聚“小联合国”，在世界文化节游园会开放包容的氛围中相知相亲，携手传递中外友谊的接力棒，并肩奔赴文化交流互鉴之旅，共同缔造世界文明美好未来。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741618"/>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3</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NjBlZGMyMTAwMWY5OWRhNDllYzBiMzVhMTkzZTcifQ=="/>
  </w:docVars>
  <w:rsids>
    <w:rsidRoot w:val="000812EE"/>
    <w:rsid w:val="000016AA"/>
    <w:rsid w:val="000270C9"/>
    <w:rsid w:val="0003240A"/>
    <w:rsid w:val="0006796A"/>
    <w:rsid w:val="00072FC8"/>
    <w:rsid w:val="00077B1E"/>
    <w:rsid w:val="000812EE"/>
    <w:rsid w:val="00096B24"/>
    <w:rsid w:val="000C2391"/>
    <w:rsid w:val="00147D6E"/>
    <w:rsid w:val="00155265"/>
    <w:rsid w:val="00183155"/>
    <w:rsid w:val="0018323D"/>
    <w:rsid w:val="00191087"/>
    <w:rsid w:val="001A7AA9"/>
    <w:rsid w:val="001B0F70"/>
    <w:rsid w:val="001D440A"/>
    <w:rsid w:val="001D67BE"/>
    <w:rsid w:val="001D714A"/>
    <w:rsid w:val="001E2CD3"/>
    <w:rsid w:val="00236C46"/>
    <w:rsid w:val="002437E4"/>
    <w:rsid w:val="002B190B"/>
    <w:rsid w:val="002C04EA"/>
    <w:rsid w:val="002E02C4"/>
    <w:rsid w:val="00310E6D"/>
    <w:rsid w:val="00375137"/>
    <w:rsid w:val="00383BDD"/>
    <w:rsid w:val="003B5F4E"/>
    <w:rsid w:val="003C5590"/>
    <w:rsid w:val="0043064E"/>
    <w:rsid w:val="00442FB8"/>
    <w:rsid w:val="00450B9F"/>
    <w:rsid w:val="0046386A"/>
    <w:rsid w:val="00466BD0"/>
    <w:rsid w:val="004A7B84"/>
    <w:rsid w:val="004A7D8B"/>
    <w:rsid w:val="004D3ADD"/>
    <w:rsid w:val="004E0335"/>
    <w:rsid w:val="004E6FC2"/>
    <w:rsid w:val="004F15DF"/>
    <w:rsid w:val="00505257"/>
    <w:rsid w:val="00513EDE"/>
    <w:rsid w:val="005208B1"/>
    <w:rsid w:val="00595BF3"/>
    <w:rsid w:val="005B2DD1"/>
    <w:rsid w:val="005E2CA8"/>
    <w:rsid w:val="00627A4A"/>
    <w:rsid w:val="00641143"/>
    <w:rsid w:val="00650AA6"/>
    <w:rsid w:val="00655422"/>
    <w:rsid w:val="00675B27"/>
    <w:rsid w:val="006935EA"/>
    <w:rsid w:val="006F3682"/>
    <w:rsid w:val="007140A2"/>
    <w:rsid w:val="00723656"/>
    <w:rsid w:val="007722DC"/>
    <w:rsid w:val="0077425C"/>
    <w:rsid w:val="0079718F"/>
    <w:rsid w:val="007A737D"/>
    <w:rsid w:val="007B3C88"/>
    <w:rsid w:val="007C7E6D"/>
    <w:rsid w:val="007D22E8"/>
    <w:rsid w:val="007E04A5"/>
    <w:rsid w:val="007F0B3B"/>
    <w:rsid w:val="00803980"/>
    <w:rsid w:val="0083471B"/>
    <w:rsid w:val="0086218A"/>
    <w:rsid w:val="008B4D7B"/>
    <w:rsid w:val="008E7E74"/>
    <w:rsid w:val="008F0927"/>
    <w:rsid w:val="008F0AA8"/>
    <w:rsid w:val="00902B7E"/>
    <w:rsid w:val="00941867"/>
    <w:rsid w:val="0095127E"/>
    <w:rsid w:val="00960A34"/>
    <w:rsid w:val="00963D23"/>
    <w:rsid w:val="0096794A"/>
    <w:rsid w:val="00981068"/>
    <w:rsid w:val="009833A4"/>
    <w:rsid w:val="009E7677"/>
    <w:rsid w:val="009F10FF"/>
    <w:rsid w:val="009F6C0A"/>
    <w:rsid w:val="009F75AD"/>
    <w:rsid w:val="00A60BE4"/>
    <w:rsid w:val="00A763F4"/>
    <w:rsid w:val="00A82530"/>
    <w:rsid w:val="00AB4C60"/>
    <w:rsid w:val="00AE1831"/>
    <w:rsid w:val="00AE34BE"/>
    <w:rsid w:val="00AF73FE"/>
    <w:rsid w:val="00B05064"/>
    <w:rsid w:val="00B334A1"/>
    <w:rsid w:val="00B50618"/>
    <w:rsid w:val="00B65B82"/>
    <w:rsid w:val="00B75D13"/>
    <w:rsid w:val="00BA4435"/>
    <w:rsid w:val="00BC2477"/>
    <w:rsid w:val="00BD04AC"/>
    <w:rsid w:val="00BD5C19"/>
    <w:rsid w:val="00BF2FD4"/>
    <w:rsid w:val="00BF6551"/>
    <w:rsid w:val="00C40841"/>
    <w:rsid w:val="00C41968"/>
    <w:rsid w:val="00C455F5"/>
    <w:rsid w:val="00C6254D"/>
    <w:rsid w:val="00C66585"/>
    <w:rsid w:val="00C912EE"/>
    <w:rsid w:val="00C97835"/>
    <w:rsid w:val="00CB5FA7"/>
    <w:rsid w:val="00CF68A3"/>
    <w:rsid w:val="00D00AFB"/>
    <w:rsid w:val="00D3220A"/>
    <w:rsid w:val="00D8584E"/>
    <w:rsid w:val="00D926AC"/>
    <w:rsid w:val="00DC5812"/>
    <w:rsid w:val="00DF1800"/>
    <w:rsid w:val="00E21C05"/>
    <w:rsid w:val="00E35C1F"/>
    <w:rsid w:val="00E36526"/>
    <w:rsid w:val="00E435B1"/>
    <w:rsid w:val="00E7197F"/>
    <w:rsid w:val="00E73A32"/>
    <w:rsid w:val="00EC1B84"/>
    <w:rsid w:val="00EC53CB"/>
    <w:rsid w:val="00EE235C"/>
    <w:rsid w:val="00F12112"/>
    <w:rsid w:val="00F353AD"/>
    <w:rsid w:val="00F71FA3"/>
    <w:rsid w:val="00F76360"/>
    <w:rsid w:val="00F83ED7"/>
    <w:rsid w:val="00FB29D2"/>
    <w:rsid w:val="00FD1715"/>
    <w:rsid w:val="00FD5777"/>
    <w:rsid w:val="00FE5F53"/>
    <w:rsid w:val="00FF34F9"/>
    <w:rsid w:val="08A75587"/>
    <w:rsid w:val="09A17CE3"/>
    <w:rsid w:val="13F51B4A"/>
    <w:rsid w:val="149C51D8"/>
    <w:rsid w:val="1BDF75E1"/>
    <w:rsid w:val="20E86166"/>
    <w:rsid w:val="22907955"/>
    <w:rsid w:val="22E275F9"/>
    <w:rsid w:val="27615D19"/>
    <w:rsid w:val="28E64C29"/>
    <w:rsid w:val="300034FF"/>
    <w:rsid w:val="32AD457A"/>
    <w:rsid w:val="33883049"/>
    <w:rsid w:val="33A567C9"/>
    <w:rsid w:val="41AA2E44"/>
    <w:rsid w:val="42917B3F"/>
    <w:rsid w:val="4BE37381"/>
    <w:rsid w:val="4D596A9D"/>
    <w:rsid w:val="4ECA68D4"/>
    <w:rsid w:val="50CB133E"/>
    <w:rsid w:val="537639A0"/>
    <w:rsid w:val="58820BC4"/>
    <w:rsid w:val="5927653C"/>
    <w:rsid w:val="5B385BCF"/>
    <w:rsid w:val="5C9D6584"/>
    <w:rsid w:val="5DFD74A9"/>
    <w:rsid w:val="606E367D"/>
    <w:rsid w:val="61E16FA2"/>
    <w:rsid w:val="62B611F1"/>
    <w:rsid w:val="655B398A"/>
    <w:rsid w:val="67C812B6"/>
    <w:rsid w:val="6AE42827"/>
    <w:rsid w:val="6B0C2656"/>
    <w:rsid w:val="6C93458F"/>
    <w:rsid w:val="754E37D8"/>
    <w:rsid w:val="786D7601"/>
    <w:rsid w:val="7CD40F40"/>
    <w:rsid w:val="7E034BFD"/>
    <w:rsid w:val="EB3DB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420" w:firstLineChars="200"/>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footer"/>
    <w:basedOn w:val="1"/>
    <w:link w:val="10"/>
    <w:autoRedefine/>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styleId="7">
    <w:name w:val="annotation reference"/>
    <w:basedOn w:val="6"/>
    <w:autoRedefine/>
    <w:semiHidden/>
    <w:unhideWhenUsed/>
    <w:qFormat/>
    <w:uiPriority w:val="99"/>
    <w:rPr>
      <w:sz w:val="21"/>
      <w:szCs w:val="21"/>
    </w:rPr>
  </w:style>
  <w:style w:type="paragraph" w:customStyle="1" w:styleId="8">
    <w:name w:val="Revision"/>
    <w:autoRedefine/>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9">
    <w:name w:val="页眉 字符"/>
    <w:basedOn w:val="6"/>
    <w:link w:val="4"/>
    <w:qFormat/>
    <w:uiPriority w:val="99"/>
    <w:rPr>
      <w:rFonts w:asciiTheme="minorHAnsi" w:hAnsiTheme="minorHAnsi" w:eastAsiaTheme="minorEastAsia" w:cstheme="minorBidi"/>
      <w:kern w:val="2"/>
      <w:sz w:val="18"/>
      <w:szCs w:val="18"/>
      <w14:ligatures w14:val="standardContextual"/>
    </w:rPr>
  </w:style>
  <w:style w:type="character" w:customStyle="1" w:styleId="10">
    <w:name w:val="页脚 字符"/>
    <w:basedOn w:val="6"/>
    <w:link w:val="3"/>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365</Words>
  <Characters>2081</Characters>
  <Lines>17</Lines>
  <Paragraphs>4</Paragraphs>
  <TotalTime>53</TotalTime>
  <ScaleCrop>false</ScaleCrop>
  <LinksUpToDate>false</LinksUpToDate>
  <CharactersWithSpaces>2442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2024-04-27T14:15:00Z</dcterms:created>
  <dc:creator>晨茜 王</dc:creator>
  <cp:lastModifiedBy> </cp:lastModifiedBy>
  <dcterms:modified xsi:type="dcterms:W3CDTF">2024-04-27T10:24:31Z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C18C516D480EA16F17CB2C662A4A2F5A_43</vt:lpwstr>
  </property>
</Properties>
</file>