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北京语言大学第十九届世界文化节游园会预热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北京语言大学第十九届世界文化节游园会将于</w:t>
      </w:r>
      <w:r>
        <w:rPr>
          <w:rFonts w:ascii="仿宋" w:hAnsi="仿宋" w:eastAsia="仿宋"/>
          <w:sz w:val="32"/>
          <w:szCs w:val="32"/>
        </w:rPr>
        <w:t>4月27日举行，游园会以“北语零时差，步履无国界”为主题，共分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ascii="仿宋" w:hAnsi="仿宋" w:eastAsia="仿宋"/>
          <w:sz w:val="32"/>
          <w:szCs w:val="32"/>
        </w:rPr>
        <w:t>缤纷巡游、开幕式、文化展演、文化展棚四大环节，设有五大洲展区、中华文化展区、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服务学生专区、办学成果展示区、互动寻宝区五大展区。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27日早上，数百名中外学生代表将组成巡游队伍，身着具有民族特色的传统服装，从学校东门出发，沿着梧桐大道向田径场行进，向观众展现各国风情。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在田径场设置五大洲展区及舞台展演。涵盖</w:t>
      </w:r>
      <w:r>
        <w:rPr>
          <w:rFonts w:ascii="仿宋" w:hAnsi="仿宋" w:eastAsia="仿宋"/>
          <w:sz w:val="32"/>
          <w:szCs w:val="32"/>
        </w:rPr>
        <w:t>103个国家和地区的特色文化展棚，通过各国音乐、舞蹈、服饰、美食、游戏、手工艺品的展示，促进多元文明交流对话、和谐共生、创新发展。特别设立中华文化展区，搭建中式山水画卷，通过琴棋书画、传统体育带领世界友人体验中华优秀传统文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学校将在逸夫楼前设置互动寻宝区，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不仅</w:t>
      </w:r>
      <w:r>
        <w:rPr>
          <w:rFonts w:hint="eastAsia" w:ascii="仿宋" w:hAnsi="仿宋" w:eastAsia="仿宋"/>
          <w:sz w:val="32"/>
          <w:szCs w:val="32"/>
        </w:rPr>
        <w:t>有歌舞表演，更有汉服走秀、乐队演奏、空竹等精彩节目，专区还设有随机舞蹈、拍照打卡、护照集章、校园风景寻宝、真人剧情寻宝等多种玩法。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将在校图书馆门前设置办学成果展示区，各个学院将立体化展示学校育人特色，并介绍学校招生政策，提供招生政策咨询答疑服务，为家长提供近距离接触各个学院的机会，并为家长和学生提供校园游览讲解服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在服务学生专区，学校还集结了众多用人单位，设置就业实习招聘、企业文化宣传展示、中外合作办学项目展示及咨询服务、乡村振兴主题展示等板块，为学生提供就业实习、升学咨询等服务。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第十九届世界文化节游园会等你来！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A97FB26-A8E6-41C7-AABF-751605444E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CB4A39-E02F-44DB-A378-644417A0E2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DBiMWI0OTE0NzdlNjY4ODAzMDdlZWIyOTFlZTYifQ=="/>
  </w:docVars>
  <w:rsids>
    <w:rsidRoot w:val="002F2E37"/>
    <w:rsid w:val="002F2E37"/>
    <w:rsid w:val="00406494"/>
    <w:rsid w:val="00852BA2"/>
    <w:rsid w:val="00995882"/>
    <w:rsid w:val="00A87910"/>
    <w:rsid w:val="00BA2B6A"/>
    <w:rsid w:val="00D122BA"/>
    <w:rsid w:val="161923D2"/>
    <w:rsid w:val="308F39BE"/>
    <w:rsid w:val="7EAD3C8B"/>
    <w:rsid w:val="F9F3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autoRedefine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530</Characters>
  <Lines>4</Lines>
  <Paragraphs>1</Paragraphs>
  <TotalTime>6</TotalTime>
  <ScaleCrop>false</ScaleCrop>
  <LinksUpToDate>false</LinksUpToDate>
  <CharactersWithSpaces>621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2024-04-25T19:14:00Z</dcterms:created>
  <dc:creator>B11462</dc:creator>
  <cp:lastModifiedBy>名侦探幻影</cp:lastModifiedBy>
  <dcterms:modified xsi:type="dcterms:W3CDTF">2024-04-26T02:22:19Z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FFA72F2B928B4A4EB7295FBF2501EF84_13</vt:lpwstr>
  </property>
</Properties>
</file>