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视频标题：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【友谊科普】常见临床检验标本的留取</w:t>
      </w:r>
    </w:p>
    <w:p>
      <w:pP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视频唱词：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人人健康学校的各位观众大家好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我是北京友谊医院临床检验中心的医生王珍子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平日里我们去医院就诊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根据临床需求要化验各种检验标本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那么医生就会根据您的检验结果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以及其他辅助实验室的检查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对疾病进行诊断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那么如何正确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科学的留取各种临床检验标本呢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今天就让我们和大家一起来探讨一下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首先我们说一下常见检验标本的分类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有血液尿液和粪便以及各类体液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其中静脉全血是临床应用最为广泛的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而前三项血尿便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就是我们常说的三大常规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一直以来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都是疾病诊断的重要实验室检查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也是住院患者必须进行的检查之一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对于及早发现身体异常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有着重要的意义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我们下面就展开探讨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3种类型标本留取时的注意事项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希望对大家有所帮助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在采血窗口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护士经常会问您早晨吃东西没有啊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我们会得到五花八门的答案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有的人会说我没吃饭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昨天半夜吃的涮羊肉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有的说我没吃饭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就喝了一杯咖啡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有的说我还没吃呢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就是晚上喝了点酒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如果得到上面的答复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恐怕患者您还得再跑一趟了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2020年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中华人民共和国国家卫生健康委员会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发布了静脉血液标本采集指南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对于静脉血液标本采集之前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医院及患者的各项准备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都做了详细的说明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首先为什么要空腹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首先我们说一下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当我们拿到检验报告的时候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可以看到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在您的结果的后边有一栏是参考范围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那么参考范围的制定大多数情况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都是以健康人空腹抽血时的检验结果为依据的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如果您吃了东西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您的结果就和参考区间就缺乏可比性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就对那个医生进行判读造成影响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那么进食以后血液会发生什么变化呢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进食以后血液会呈现这种乳糜状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其中普通进食以后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甘油三酯将增加50%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血糖谷丙转氨酶以及血钾将增加15%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高蛋白饮食以后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可以使血液的尿素尿酸及血氨增高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高脂肪饮食可以使甘油三酯大幅度升高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高核酸饮食如服用了动物内脏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则可导致血液的尿酸明显增高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那么空腹多久算空腹呢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指南中指出要求至少进食8小时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以12-14小时为宜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那么有人就会说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我担心我的指标超标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我抽血前一天一直不吃饭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这样算不算空腹呢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我们说过犹不及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如果空腹时间大于16小时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血浆中的蛋白质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胆固醇甘油三酯尿素等都会降低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由于清除率的降低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血肌酐和尿酸会升高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由于饥饿的时候能量代谢减少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血液中的甲状腺水平将明显降低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因此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我们在保证空腹8小时以上的前提下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空腹采血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适宜安排在上午7点到9点之间进行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不要超过早上10点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由于身体内生理性内分泌激素的影响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如果时间太晚的话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尽管是空腹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但是也会使血糖值失真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那么抽血前一天到底应该怎么吃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指南中关于饮食第一条明确说明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患者在采血前不易改变饮食习惯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24小时内不宜饮酒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所以我们建议患者清淡饮食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不饮酒保持睡眠充足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不要熬夜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空腹在12-14小时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那么空腹能不能喝水呢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实际上空腹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就是为了保证静脉采血的结果可靠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如果大量的饮水就会稀释血液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导致检测值出现误差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指南中指出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空腹期间可以少量的饮水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但是不要喝饮料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茶水咖啡等引起血糖波动的饮品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所以在采血当天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患者早晨可以喝一些白开水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那么血液采集还需要注意哪些问题呢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首先我们应该在安静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或者情绪稳定的时候采血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因为精神紧张激动和运动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可以使儿茶酚胺皮质醇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血糖白细胞等增高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如果由于时间差异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或者是生物钟造成的差异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我们就应该统一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在集中的时间点进行采血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例如清晨6时到7时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促肾上腺皮质激素皮质醇最高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深夜的时候0到2时最低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白细胞早晨较低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下午较高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另外月经和妊娠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是女性患者特有的生理过程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其中与生殖有关的激素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纤维蛋白原胆固醇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在月经周期会产生不同的变化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另外药物会影响机体的代谢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如果在采血之前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应该暂停使用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对检验结果有直接影响的药物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或者注明使用的药物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以便检验人员进行报告的审核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好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我们现在进入第二部分尿液的采集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如果说空腹时间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有患者就会说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空腹时间超过16小时不能抽血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那尿总可以查吧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女性患者月经期可以查尿常规吗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医生让我留取24小时的尿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收集太麻烦了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我留一部分可不可以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我们说尿液是具有重要意义的排泄物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尿液成分的变化可以反映泌尿系统及其他组织器官的病变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其检验结果的准确性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可以直接关系到疾病的诊断与治疗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作为患者提出这样的疑问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具体怎么做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才能留取出符合临床要求的尿液标本呢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首先让我们了解一下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尿液检测常见的影响因素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生理状态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女性患者的月经周期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会影响尿液红细胞的检查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女性患者在尿液检查的时候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要避免阴道分泌物污染尿液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男性患者要避免精液的混入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饮食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高蛋白膳食可以使尿素尿酸增高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以及尿液的pH值降低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高核酸饮食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如动物的内脏可以导致尿酸明显增高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饥饿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长时间的空腹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长时间的饥饿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空腹时间大于16小时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可以使尿酸同体增高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运动如剧烈运动或长途跋涉以后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尿肌红蛋白可增高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饮酒 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长期饮酒者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尿液中的尿酸会增高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尿液的标本类型以及采集方法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是根据检查的目的来决定的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常见的类型包括晨尿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晨尿是指清晨起床后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未进早餐或做运动之前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第一次排出的尿液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晨尿一般在膀胱中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存留时间高达6-8小时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其各种成分都浓缩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易于各种成分的检出以及细菌的培养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用于尿液肾脏浓缩功能的评价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人绒毛膜促性腺激素的测定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以及细胞管型结晶及有形成分的检查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随机尿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其中患者无需做任何准备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不受时间的限制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随时排出的尿液标本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随机尿新鲜易得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最适合于门诊急诊患者的尿液筛检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第三类是计时尿标本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即采集规定时间段内的尿液标本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其中准确的计时和规范的操作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是计时尿标本结果可靠的前提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可以用于化学成分的定量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内生肌酐清除率以及细胞学的检查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举一个例子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24小时尿流取较为繁琐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病人最常见出现的问题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就是未能留取24小时内所有的尿液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所以我们要求病人密切配合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按照医生提供的书面要求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留取当天早晨8点到次日早晨8点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全部的尿标本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全部采集于同一个容器当中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对于容器的要求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要求大于4升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洁净干燥无污染且能避光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准确测量并记录尿总量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第二天将全部的尿液进行送检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细心的患者可能会发现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当我拿到尿常规报告的时候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为什么尿常规会分两部分呢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同样是白细胞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为何在尿干化学分析中白细胞为阳性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而全自动尿渣分析仪中白细胞为零呢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这就涉及到尿常规的检测原理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尿常规包括两方面内容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干化学和尿沉渣即显微镜形态学检查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看到这个示意图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大家是不是很眼熟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这就是干化学最基本的结构形式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多联试带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将尿液进入到试带后与试剂发生反应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产生颜色的变化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其中每一个方块是一个项目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可以同时检测多个项目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颜色的深浅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与尿液中化学成分的浓度成正比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常用的检测参数包括比重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蛋白质葡萄糖酮体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红细胞白细胞维c等等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尿干化学的标本用量非常少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速度快项目多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适用于大批量标本的筛检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尿常规的第二部分内容是尿沉渣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显微镜形态学检查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显微镜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能够真实展现细胞等有形成分的形态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镜下直观可靠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因此显微镜的复查必不可少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那么由于干化学和显微镜法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是两种完全不同的方法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对于同一个尿标本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可能会产生不同的结果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例如前面提到的尿干化学中白细胞为阳性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显微镜下却看不到白细胞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其原因是尿液在膀胱中贮存时间过长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致白细胞破坏粒细胞酯酶释放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如果相反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干化学中白细胞为阴性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但是在显微镜下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却看到了白细胞的身影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那是因为由于干化学方法的局限性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其中检测的中性粒细胞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与淋巴细胞及单核细胞并不反应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而在肾移植患者当中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尿中的白细胞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主要是以淋巴和单核细胞为主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则会显示阴性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下面我们进入第三部分内容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粪便的检查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临床当中医生开具了粪便检查的医嘱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病人拿到医嘱以后就会说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哎呀粪便太脏了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我用卫生纸沾一下就行了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孩子排便时间不固定取尿不湿上面的可以吗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今天才得空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那昨天留的大便还可以用吗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什么查寄生虫需要这么多的粪便吗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我的粪便为什么是黑色或者是红色的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这是得了什么病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一直以来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粪便都是大家不忍直视的排泄物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实际上每天当我们上完厕所以后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请回头看一眼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你每天可能看到的这位好朋友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它</w:t>
      </w:r>
      <w:r>
        <w:rPr>
          <w:rFonts w:hint="eastAsia" w:ascii="仿宋" w:hAnsi="仿宋" w:eastAsia="仿宋" w:cs="仿宋"/>
          <w:sz w:val="32"/>
          <w:szCs w:val="32"/>
        </w:rPr>
        <w:t>可能在一定程度上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反映你身体的状况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那么我们就来探讨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如何留取一份合格的粪便标本呢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首先说一下采集容器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我们应该使用一次性无吸水性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无渗漏有盖无污染物干净的容器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大小应该适宜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细菌培养的标本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容器应该是无菌的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其次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我们看一下医生给您开具的医嘱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如果是粪便常规的检验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那么我们就应该采集指头大小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3-5克新鲜的粪便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选择含有异常成分的粪便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如粘液或者是脓血部分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外观如果无异常的粪便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则必须从其表面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深处及末端等多处采集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总之就要采取最有检验意义的标本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及时送检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一个小时以内完成检验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否则时间过长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些</w:t>
      </w:r>
      <w:r>
        <w:rPr>
          <w:rFonts w:hint="eastAsia" w:ascii="仿宋" w:hAnsi="仿宋" w:eastAsia="仿宋" w:cs="仿宋"/>
          <w:sz w:val="32"/>
          <w:szCs w:val="32"/>
        </w:rPr>
        <w:t>分便会破坏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这里需要重点提醒大家的是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一定不要取卫生纸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纸尿裤以及混有尿液的粪便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此时标本被污染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有形成分被破坏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结果则不再可靠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如果开具的是寄生虫的检查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我们则应该提前咨询医师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怎样留取标本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针对不同的寄生虫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我们有不同的方法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首先如果是阿米巴滋养体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我们就应该采集粪便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脓血和稀软的部分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并且立即送检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送检的过程当中要注意保温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以保持滋养体的活力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如果是血吸虫的检查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则至少需要留30克的标本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甚至是当次所有的粪便都要送检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一定要足量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避免漏检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如果是蛲虫卵的话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我们则是用沾水的棉签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或者是薄膜试纸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在肛门处擦拭就可以了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我们在进行虫体及虫卵计数的时候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要采集24小时内的所有粪便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仔细搜检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由于有些原虫或者是某些蠕虫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有周期性排卵的现象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所以要坚持连送三次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三送三检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以免漏诊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那么粪便常规都查些什么呢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首先直观的是颜色和形态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健康成人的粪便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因含粪胆素而呈黄褐色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婴儿呈黄绿色或者是金黄色的糊状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我们知道粪便跟饮食的影响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受饮食的影响非常大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如果我们的粪便出现了异常的颜色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我们首先就应该想一想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是不是使用了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某些颜色比较深的食物呢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如果粪便呈鲜红色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是否是食用了番茄或者是西瓜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如果是粪便呈现黑色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是否是服用了铁剂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动物血肝脏活性炭以及某些中药呢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如果排除了饮食的因素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那么就要怀疑是病理性因素了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要引起大家的重视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如果粪便呈鲜红色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则我们应该怀疑是肠道下段出血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如痔疮肛裂直肠癌等等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如果粪便呈现黑色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我们则应该怀疑是否出现了上消化道出血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其次是形态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健康成人的粪便成型条带状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如果粪便呈现脓血状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我们则想一想是不是细菌性痢疾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或者是阿米巴痢疾结肠癌等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如果是粪便呈现像淘米水一样的白色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那么则有可能是甲级传染病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霍乱感染的标志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便常规的第二项内容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是化学及免疫学检查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其中的粪便隐血实验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是最具临床意义的检查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什么叫隐血呢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上消化道出血量小于5毫升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粪便中无可见的血液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且红细胞被破坏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显微镜检查也没有见到红细胞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必须用化学免疫的方法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才能证实的出血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就称之为隐血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在消化性溃疡当中呈现间歇性阳性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而在消化道恶性肿瘤当中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则呈持续性阳性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由于粪便隐血实验的标本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非常的容易得到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操作也很简单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对患者的经济负担轻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可用于大规模的筛检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对于提高结肠癌的检出率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具有重要意义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要引起大家的重视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那么粪便隐血实验阳性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就一定是出血或者是肿瘤吗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阴性就一定健康吗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我们说没有任何一个实验室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检查是绝对正确的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那么就会出现假阳性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或者是假阴性的情况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如果是采用化学法的粪便隐血实验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病人必须在试验前3天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停止服用干扰检测的药物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如维C、阿司匹林等等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并进食动物血、鱼、肉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肝脏及大量含有过氧化物酶的蔬菜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以免出现假阳性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因血液在粪便中的分布不是均匀的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所以应该多部位采集标本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以免出现假阴性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而且不宜采集结直肠直检的标本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和便池中的标本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以免月经血或者血尿混入粪便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引起假阳性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前面我们提到了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消化道肿瘤的粪便隐血实验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呈持续阳性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而消化道溃疡的粪便隐血实验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呈间歇性阳性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所以我们建议连续3次送检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核实检验结果与疾病的符合率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便常规的最后一项内容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是有形成分的检查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主要包括是细胞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正常成人粪便当中没有红细胞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偶见白细胞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如果看到了红细胞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则我们怀疑是下消化道出血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如果看到了白细胞或者脓细胞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则找到了炎症的证据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最后我们跟大家强调一下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检验科执行严格的检验验收制度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对于标本标识内容与检验申请单内容不一致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标本类型错误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尿量不足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有粪便或者是杂物污染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防腐剂使用不当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容器破损标本流失等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不合格的标本我们是可以拒收的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对难以得到的标本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或者是再次采集确实有困难的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则可以临床协商以后继续检验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但这种因为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让步而接收的不合格标本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必须在检验报告单上注明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标本不合格的原因以及检验结果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仅供参考的说明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标本拒收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不但会造成检验费用的增高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以及时间的浪费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还有可能会延误患者的诊治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因此希望各位朋友能够认真阅读要求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留取合格的标准标本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及早拿到准确的检验结果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以上就是和大家交流的内容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谢谢大家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WAAAAZHJzL1BLAQIUABQAAAAIAIdO4kCzSVju0AAAAAUBAAAPAAAAAAAAAAEAIAAAADgAAABk&#10;cnMvZG93bnJldi54bWxQSwECFAAUAAAACACHTuJASLb2J9wCAAAkBgAADgAAAAAAAAABACAAAAA1&#10;AQAAZHJzL2Uyb0RvYy54bWxQSwUGAAAAAAYABgBZAQAAg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kNDhhNWNiYzA0ZDU2MmI5OTYzNmRmZWEyNGU5NzgifQ=="/>
  </w:docVars>
  <w:rsids>
    <w:rsidRoot w:val="66C80EE3"/>
    <w:rsid w:val="1FEEB590"/>
    <w:rsid w:val="3D6FE065"/>
    <w:rsid w:val="3DFADD8C"/>
    <w:rsid w:val="3FCE203B"/>
    <w:rsid w:val="4E5F91F4"/>
    <w:rsid w:val="64690745"/>
    <w:rsid w:val="66C80EE3"/>
    <w:rsid w:val="6BF7069D"/>
    <w:rsid w:val="7EBF9DF9"/>
    <w:rsid w:val="9FDA103B"/>
    <w:rsid w:val="9FE2F47A"/>
    <w:rsid w:val="AFEF14A2"/>
    <w:rsid w:val="BFDFFC62"/>
    <w:rsid w:val="CEB70A0F"/>
    <w:rsid w:val="D5BB9D15"/>
    <w:rsid w:val="D6FFE765"/>
    <w:rsid w:val="DF7D674C"/>
    <w:rsid w:val="EF516CC0"/>
    <w:rsid w:val="F5F77221"/>
    <w:rsid w:val="F7BB24B9"/>
    <w:rsid w:val="F7F5E5FF"/>
    <w:rsid w:val="FE7FC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2024-03-22T15:00:00Z</dcterms:created>
  <dc:creator>Doris</dc:creator>
  <cp:lastModifiedBy>tianyue</cp:lastModifiedBy>
  <dcterms:modified xsi:type="dcterms:W3CDTF">2024-03-25T15:55:41Z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55CA2C3AFE574883BB2212A2F3DB90BA_11</vt:lpwstr>
  </property>
</Properties>
</file>