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/>
          <w:b/>
          <w:bCs/>
          <w:sz w:val="24"/>
          <w:szCs w:val="24"/>
        </w:rPr>
        <w:t>获奖情况：</w:t>
      </w:r>
    </w:p>
    <w:p>
      <w:pPr>
        <w:pStyle w:val="8"/>
        <w:numPr>
          <w:ilvl w:val="0"/>
          <w:numId w:val="1"/>
        </w:numPr>
        <w:snapToGrid w:val="0"/>
        <w:spacing w:line="360" w:lineRule="auto"/>
        <w:ind w:firstLineChars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20</w:t>
      </w:r>
      <w:r>
        <w:rPr>
          <w:rFonts w:ascii="宋体" w:hAnsi="宋体" w:eastAsia="宋体"/>
          <w:sz w:val="24"/>
          <w:szCs w:val="24"/>
        </w:rPr>
        <w:t>19年</w:t>
      </w:r>
      <w:r>
        <w:rPr>
          <w:rFonts w:hint="eastAsia" w:ascii="宋体" w:hAnsi="宋体" w:eastAsia="宋体"/>
          <w:sz w:val="24"/>
          <w:szCs w:val="24"/>
        </w:rPr>
        <w:t>6月，在由“MIT科技评论”颁发的“麻省理工50强”奖</w:t>
      </w:r>
    </w:p>
    <w:p>
      <w:pPr>
        <w:pStyle w:val="8"/>
        <w:numPr>
          <w:ilvl w:val="0"/>
          <w:numId w:val="1"/>
        </w:numPr>
        <w:snapToGrid w:val="0"/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2019年10月，在由“北京市财政局 北京市经济和信息化局”举办的“创客北京</w:t>
      </w:r>
      <w:r>
        <w:rPr>
          <w:rFonts w:ascii="宋体" w:hAnsi="宋体" w:eastAsia="宋体"/>
          <w:sz w:val="24"/>
          <w:szCs w:val="24"/>
        </w:rPr>
        <w:t>2019”创新创业大赛企业组</w:t>
      </w:r>
      <w:r>
        <w:rPr>
          <w:rFonts w:hint="eastAsia" w:ascii="宋体" w:hAnsi="宋体" w:eastAsia="宋体"/>
          <w:sz w:val="24"/>
          <w:szCs w:val="24"/>
        </w:rPr>
        <w:t>”中获得“特等奖（双曲线二号可重复使用小型液体运载火箭）”</w:t>
      </w:r>
    </w:p>
    <w:p>
      <w:pPr>
        <w:pStyle w:val="8"/>
        <w:numPr>
          <w:ilvl w:val="0"/>
          <w:numId w:val="1"/>
        </w:numPr>
        <w:snapToGrid w:val="0"/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2019年</w:t>
      </w:r>
      <w:r>
        <w:rPr>
          <w:rFonts w:hint="eastAsia" w:ascii="宋体" w:hAnsi="宋体" w:eastAsia="宋体"/>
          <w:sz w:val="24"/>
          <w:szCs w:val="24"/>
        </w:rPr>
        <w:t>3月，在由“中关村科技园管理委员会”举办的“中关村金种子企业项目”中获得中关村金种子企业资质</w:t>
      </w:r>
    </w:p>
    <w:p>
      <w:pPr>
        <w:pStyle w:val="8"/>
        <w:numPr>
          <w:ilvl w:val="0"/>
          <w:numId w:val="1"/>
        </w:numPr>
        <w:snapToGrid w:val="0"/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2019年4月，在由“商务部、贵阳市政府、中国国际大数据产</w:t>
      </w:r>
      <w:r>
        <w:rPr>
          <w:rFonts w:ascii="宋体" w:hAnsi="宋体" w:eastAsia="宋体"/>
          <w:sz w:val="24"/>
          <w:szCs w:val="24"/>
        </w:rPr>
        <w:t>业博览会组委会</w:t>
      </w:r>
      <w:r>
        <w:rPr>
          <w:rFonts w:hint="eastAsia" w:ascii="宋体" w:hAnsi="宋体" w:eastAsia="宋体"/>
          <w:sz w:val="24"/>
          <w:szCs w:val="24"/>
        </w:rPr>
        <w:t>”举办的“数博会2019国际大数据融合创新人工智能全球大赛北京赛区”中获得第三名</w:t>
      </w:r>
    </w:p>
    <w:p>
      <w:pPr>
        <w:pStyle w:val="8"/>
        <w:numPr>
          <w:ilvl w:val="0"/>
          <w:numId w:val="1"/>
        </w:numPr>
        <w:snapToGrid w:val="0"/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2019年</w:t>
      </w: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>月，在由“商务部、贵阳市政府、中国国际大数据产</w:t>
      </w:r>
      <w:r>
        <w:rPr>
          <w:rFonts w:ascii="宋体" w:hAnsi="宋体" w:eastAsia="宋体"/>
          <w:sz w:val="24"/>
          <w:szCs w:val="24"/>
        </w:rPr>
        <w:t>业博览会组委会</w:t>
      </w:r>
      <w:r>
        <w:rPr>
          <w:rFonts w:hint="eastAsia" w:ascii="宋体" w:hAnsi="宋体" w:eastAsia="宋体"/>
          <w:sz w:val="24"/>
          <w:szCs w:val="24"/>
        </w:rPr>
        <w:t>”举办的“</w:t>
      </w:r>
      <w:r>
        <w:rPr>
          <w:rFonts w:ascii="宋体" w:hAnsi="宋体" w:eastAsia="宋体"/>
          <w:sz w:val="24"/>
          <w:szCs w:val="24"/>
        </w:rPr>
        <w:t>2019数博会人工智能全球大赛</w:t>
      </w:r>
      <w:r>
        <w:rPr>
          <w:rFonts w:hint="eastAsia" w:ascii="宋体" w:hAnsi="宋体" w:eastAsia="宋体"/>
          <w:sz w:val="24"/>
          <w:szCs w:val="24"/>
        </w:rPr>
        <w:t>”中获得第一名</w:t>
      </w:r>
    </w:p>
    <w:p>
      <w:pPr>
        <w:pStyle w:val="8"/>
        <w:numPr>
          <w:ilvl w:val="0"/>
          <w:numId w:val="1"/>
        </w:numPr>
        <w:snapToGrid w:val="0"/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20</w:t>
      </w:r>
      <w:r>
        <w:rPr>
          <w:rFonts w:ascii="宋体" w:hAnsi="宋体" w:eastAsia="宋体"/>
          <w:sz w:val="24"/>
          <w:szCs w:val="24"/>
        </w:rPr>
        <w:t>19</w:t>
      </w:r>
      <w:r>
        <w:rPr>
          <w:rFonts w:hint="eastAsia" w:ascii="宋体" w:hAnsi="宋体" w:eastAsia="宋体"/>
          <w:sz w:val="24"/>
          <w:szCs w:val="24"/>
        </w:rPr>
        <w:t>年</w:t>
      </w:r>
      <w:r>
        <w:rPr>
          <w:rFonts w:ascii="宋体" w:hAnsi="宋体" w:eastAsia="宋体"/>
          <w:sz w:val="24"/>
          <w:szCs w:val="24"/>
        </w:rPr>
        <w:t>6</w:t>
      </w:r>
      <w:r>
        <w:rPr>
          <w:rFonts w:hint="eastAsia" w:ascii="宋体" w:hAnsi="宋体" w:eastAsia="宋体"/>
          <w:sz w:val="24"/>
          <w:szCs w:val="24"/>
        </w:rPr>
        <w:t>月，在由“北京市人社局、北京市发改委、北京市教委等10家单位联合主办” 举办的“第五届北京亦庄创新创业大赛”中获得一等奖</w:t>
      </w:r>
    </w:p>
    <w:p>
      <w:pPr>
        <w:pStyle w:val="8"/>
        <w:numPr>
          <w:ilvl w:val="0"/>
          <w:numId w:val="1"/>
        </w:numPr>
        <w:snapToGrid w:val="0"/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20</w:t>
      </w:r>
      <w:r>
        <w:rPr>
          <w:rFonts w:ascii="宋体" w:hAnsi="宋体" w:eastAsia="宋体"/>
          <w:sz w:val="24"/>
          <w:szCs w:val="24"/>
        </w:rPr>
        <w:t>19</w:t>
      </w:r>
      <w:r>
        <w:rPr>
          <w:rFonts w:hint="eastAsia" w:ascii="宋体" w:hAnsi="宋体" w:eastAsia="宋体"/>
          <w:sz w:val="24"/>
          <w:szCs w:val="24"/>
        </w:rPr>
        <w:t>年</w:t>
      </w:r>
      <w:r>
        <w:rPr>
          <w:rFonts w:ascii="宋体" w:hAnsi="宋体" w:eastAsia="宋体"/>
          <w:sz w:val="24"/>
          <w:szCs w:val="24"/>
        </w:rPr>
        <w:t>6</w:t>
      </w:r>
      <w:r>
        <w:rPr>
          <w:rFonts w:hint="eastAsia" w:ascii="宋体" w:hAnsi="宋体" w:eastAsia="宋体"/>
          <w:sz w:val="24"/>
          <w:szCs w:val="24"/>
        </w:rPr>
        <w:t>月，在由“海淀知识产权局</w:t>
      </w:r>
      <w:r>
        <w:rPr>
          <w:rFonts w:ascii="宋体" w:hAnsi="宋体" w:eastAsia="宋体"/>
          <w:sz w:val="24"/>
          <w:szCs w:val="24"/>
        </w:rPr>
        <w:t xml:space="preserve"> 、知识产权出版社有</w:t>
      </w:r>
      <w:r>
        <w:rPr>
          <w:rFonts w:hint="eastAsia" w:ascii="宋体" w:hAnsi="宋体" w:eastAsia="宋体"/>
          <w:sz w:val="24"/>
          <w:szCs w:val="24"/>
        </w:rPr>
        <w:t>限责任公司” 举办的“</w:t>
      </w:r>
      <w:r>
        <w:rPr>
          <w:rFonts w:ascii="宋体" w:hAnsi="宋体" w:eastAsia="宋体"/>
          <w:sz w:val="24"/>
          <w:szCs w:val="24"/>
        </w:rPr>
        <w:t>2019 年高价值专利培育大赛</w:t>
      </w:r>
      <w:r>
        <w:rPr>
          <w:rFonts w:hint="eastAsia" w:ascii="宋体" w:hAnsi="宋体" w:eastAsia="宋体"/>
          <w:sz w:val="24"/>
          <w:szCs w:val="24"/>
        </w:rPr>
        <w:t>”中获得三等奖（运载火箭综合电子计算机）</w:t>
      </w:r>
    </w:p>
    <w:p>
      <w:pPr>
        <w:pStyle w:val="8"/>
        <w:numPr>
          <w:ilvl w:val="0"/>
          <w:numId w:val="1"/>
        </w:numPr>
        <w:snapToGrid w:val="0"/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0</w:t>
      </w:r>
      <w:r>
        <w:rPr>
          <w:rFonts w:ascii="宋体" w:hAnsi="宋体" w:eastAsia="宋体"/>
          <w:sz w:val="24"/>
          <w:szCs w:val="24"/>
        </w:rPr>
        <w:t>19</w:t>
      </w:r>
      <w:r>
        <w:rPr>
          <w:rFonts w:hint="eastAsia" w:ascii="宋体" w:hAnsi="宋体" w:eastAsia="宋体"/>
          <w:sz w:val="24"/>
          <w:szCs w:val="24"/>
        </w:rPr>
        <w:t>年</w:t>
      </w:r>
      <w:r>
        <w:rPr>
          <w:rFonts w:ascii="宋体" w:hAnsi="宋体" w:eastAsia="宋体"/>
          <w:sz w:val="24"/>
          <w:szCs w:val="24"/>
        </w:rPr>
        <w:t>10月</w:t>
      </w:r>
      <w:r>
        <w:rPr>
          <w:rFonts w:hint="eastAsia" w:ascii="宋体" w:hAnsi="宋体" w:eastAsia="宋体"/>
          <w:sz w:val="24"/>
          <w:szCs w:val="24"/>
        </w:rPr>
        <w:t>28日，在由“工业和信息化部中小企业局、</w:t>
      </w:r>
      <w:r>
        <w:rPr>
          <w:rFonts w:ascii="宋体" w:hAnsi="宋体" w:eastAsia="宋体"/>
          <w:sz w:val="24"/>
          <w:szCs w:val="24"/>
        </w:rPr>
        <w:t>创客中国大赛秘书处办公室</w:t>
      </w:r>
      <w:r>
        <w:rPr>
          <w:rFonts w:hint="eastAsia" w:ascii="宋体" w:hAnsi="宋体" w:eastAsia="宋体"/>
          <w:sz w:val="24"/>
          <w:szCs w:val="24"/>
        </w:rPr>
        <w:t>” 举办的“创客中国中小企业创新创业大赛”中获得一等奖（双曲线二号可重复使用小型液体运载火箭）</w:t>
      </w:r>
    </w:p>
    <w:p>
      <w:pPr>
        <w:pStyle w:val="8"/>
        <w:numPr>
          <w:ilvl w:val="0"/>
          <w:numId w:val="1"/>
        </w:numPr>
        <w:snapToGrid w:val="0"/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20</w:t>
      </w:r>
      <w:r>
        <w:rPr>
          <w:rFonts w:ascii="宋体" w:hAnsi="宋体" w:eastAsia="宋体"/>
          <w:sz w:val="24"/>
          <w:szCs w:val="24"/>
        </w:rPr>
        <w:t>19</w:t>
      </w:r>
      <w:r>
        <w:rPr>
          <w:rFonts w:hint="eastAsia" w:ascii="宋体" w:hAnsi="宋体" w:eastAsia="宋体"/>
          <w:sz w:val="24"/>
          <w:szCs w:val="24"/>
        </w:rPr>
        <w:t>年</w:t>
      </w:r>
      <w:r>
        <w:rPr>
          <w:rFonts w:ascii="宋体" w:hAnsi="宋体" w:eastAsia="宋体"/>
          <w:sz w:val="24"/>
          <w:szCs w:val="24"/>
        </w:rPr>
        <w:t>11</w:t>
      </w:r>
      <w:r>
        <w:rPr>
          <w:rFonts w:hint="eastAsia" w:ascii="宋体" w:hAnsi="宋体" w:eastAsia="宋体"/>
          <w:sz w:val="24"/>
          <w:szCs w:val="24"/>
        </w:rPr>
        <w:t>月，在由“中关村国际前沿科技创新大赛组委会”举办的“</w:t>
      </w:r>
      <w:r>
        <w:rPr>
          <w:rFonts w:ascii="宋体" w:hAnsi="宋体" w:eastAsia="宋体"/>
          <w:sz w:val="24"/>
          <w:szCs w:val="24"/>
        </w:rPr>
        <w:t>2019中关村国际前沿科技创新大赛</w:t>
      </w:r>
      <w:r>
        <w:rPr>
          <w:rFonts w:hint="eastAsia" w:ascii="宋体" w:hAnsi="宋体" w:eastAsia="宋体"/>
          <w:sz w:val="24"/>
          <w:szCs w:val="24"/>
        </w:rPr>
        <w:t>”</w:t>
      </w:r>
      <w:r>
        <w:rPr>
          <w:rFonts w:ascii="宋体" w:hAnsi="宋体" w:eastAsia="宋体"/>
          <w:sz w:val="24"/>
          <w:szCs w:val="24"/>
        </w:rPr>
        <w:t>总决赛</w:t>
      </w:r>
      <w:r>
        <w:rPr>
          <w:rFonts w:hint="eastAsia" w:ascii="宋体" w:hAnsi="宋体" w:eastAsia="宋体"/>
          <w:sz w:val="24"/>
          <w:szCs w:val="24"/>
        </w:rPr>
        <w:t>中获得“冠军”（高可靠、低成本、变推力、可重复使用液氧甲烷发动机）</w:t>
      </w:r>
    </w:p>
    <w:p>
      <w:pPr>
        <w:pStyle w:val="8"/>
        <w:numPr>
          <w:ilvl w:val="0"/>
          <w:numId w:val="1"/>
        </w:numPr>
        <w:snapToGrid w:val="0"/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2020年</w:t>
      </w:r>
      <w:r>
        <w:rPr>
          <w:rFonts w:hint="eastAsia" w:ascii="宋体" w:hAnsi="宋体" w:eastAsia="宋体"/>
          <w:sz w:val="24"/>
          <w:szCs w:val="24"/>
        </w:rPr>
        <w:t>6月，被“中关村科技园管理</w:t>
      </w:r>
      <w:r>
        <w:rPr>
          <w:rFonts w:ascii="宋体" w:hAnsi="宋体" w:eastAsia="宋体"/>
          <w:sz w:val="24"/>
          <w:szCs w:val="24"/>
        </w:rPr>
        <w:t>委员会</w:t>
      </w:r>
      <w:r>
        <w:rPr>
          <w:rFonts w:hint="eastAsia" w:ascii="宋体" w:hAnsi="宋体" w:eastAsia="宋体"/>
          <w:sz w:val="24"/>
          <w:szCs w:val="24"/>
        </w:rPr>
        <w:t>” 评为“</w:t>
      </w:r>
      <w:r>
        <w:rPr>
          <w:rFonts w:ascii="宋体" w:hAnsi="宋体" w:eastAsia="宋体"/>
          <w:sz w:val="24"/>
          <w:szCs w:val="24"/>
        </w:rPr>
        <w:t xml:space="preserve">2019 年度中关村首 台 </w:t>
      </w: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套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 xml:space="preserve"> 重 大技术装备试验 、示范项目</w:t>
      </w:r>
      <w:r>
        <w:rPr>
          <w:rFonts w:hint="eastAsia" w:ascii="宋体" w:hAnsi="宋体" w:eastAsia="宋体"/>
          <w:sz w:val="24"/>
          <w:szCs w:val="24"/>
        </w:rPr>
        <w:t>”（双曲线一号运载火箭发射）</w:t>
      </w:r>
    </w:p>
    <w:p>
      <w:pPr>
        <w:pStyle w:val="8"/>
        <w:numPr>
          <w:ilvl w:val="0"/>
          <w:numId w:val="1"/>
        </w:numPr>
        <w:snapToGrid w:val="0"/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20</w:t>
      </w:r>
      <w:r>
        <w:rPr>
          <w:rFonts w:ascii="宋体" w:hAnsi="宋体" w:eastAsia="宋体"/>
          <w:sz w:val="24"/>
          <w:szCs w:val="24"/>
        </w:rPr>
        <w:t>20</w:t>
      </w:r>
      <w:r>
        <w:rPr>
          <w:rFonts w:hint="eastAsia" w:ascii="宋体" w:hAnsi="宋体" w:eastAsia="宋体"/>
          <w:sz w:val="24"/>
          <w:szCs w:val="24"/>
        </w:rPr>
        <w:t>年8月，“人力资源社会保障部、国家发改委、科技部、共青团中央、中国残联、国家乡村振兴局”举办的“第</w:t>
      </w:r>
      <w:r>
        <w:rPr>
          <w:rFonts w:ascii="宋体" w:hAnsi="宋体" w:eastAsia="宋体"/>
          <w:sz w:val="24"/>
          <w:szCs w:val="24"/>
        </w:rPr>
        <w:t>四届中国创翼创业创新大赛</w:t>
      </w:r>
      <w:r>
        <w:rPr>
          <w:rFonts w:hint="eastAsia" w:ascii="宋体" w:hAnsi="宋体" w:eastAsia="宋体"/>
          <w:sz w:val="24"/>
          <w:szCs w:val="24"/>
        </w:rPr>
        <w:t>”中获得三等奖</w:t>
      </w:r>
    </w:p>
    <w:p>
      <w:pPr>
        <w:pStyle w:val="8"/>
        <w:numPr>
          <w:ilvl w:val="0"/>
          <w:numId w:val="1"/>
        </w:numPr>
        <w:snapToGrid w:val="0"/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20</w:t>
      </w:r>
      <w:r>
        <w:rPr>
          <w:rFonts w:ascii="宋体" w:hAnsi="宋体" w:eastAsia="宋体"/>
          <w:sz w:val="24"/>
          <w:szCs w:val="24"/>
        </w:rPr>
        <w:t>20</w:t>
      </w:r>
      <w:r>
        <w:rPr>
          <w:rFonts w:hint="eastAsia" w:ascii="宋体" w:hAnsi="宋体" w:eastAsia="宋体"/>
          <w:sz w:val="24"/>
          <w:szCs w:val="24"/>
        </w:rPr>
        <w:t>年</w:t>
      </w:r>
      <w:r>
        <w:rPr>
          <w:rFonts w:ascii="宋体" w:hAnsi="宋体" w:eastAsia="宋体"/>
          <w:sz w:val="24"/>
          <w:szCs w:val="24"/>
        </w:rPr>
        <w:t>9</w:t>
      </w:r>
      <w:r>
        <w:rPr>
          <w:rFonts w:hint="eastAsia" w:ascii="宋体" w:hAnsi="宋体" w:eastAsia="宋体"/>
          <w:sz w:val="24"/>
          <w:szCs w:val="24"/>
        </w:rPr>
        <w:t>月，“北京市经济和信息化局</w:t>
      </w:r>
      <w:r>
        <w:rPr>
          <w:rFonts w:ascii="宋体" w:hAnsi="宋体" w:eastAsia="宋体"/>
          <w:sz w:val="24"/>
          <w:szCs w:val="24"/>
        </w:rPr>
        <w:t xml:space="preserve"> 、北京市财政局、中关村科学城管理委员会</w:t>
      </w:r>
      <w:r>
        <w:rPr>
          <w:rFonts w:hint="eastAsia" w:ascii="宋体" w:hAnsi="宋体" w:eastAsia="宋体"/>
          <w:sz w:val="24"/>
          <w:szCs w:val="24"/>
        </w:rPr>
        <w:t>”举办的“</w:t>
      </w:r>
      <w:r>
        <w:rPr>
          <w:rFonts w:ascii="宋体" w:hAnsi="宋体" w:eastAsia="宋体"/>
          <w:sz w:val="24"/>
          <w:szCs w:val="24"/>
        </w:rPr>
        <w:t>2020 年 “创客中国” 北京市中小企业创新创业大赛</w:t>
      </w:r>
      <w:r>
        <w:rPr>
          <w:rFonts w:hint="eastAsia" w:ascii="宋体" w:hAnsi="宋体" w:eastAsia="宋体"/>
          <w:sz w:val="24"/>
          <w:szCs w:val="24"/>
        </w:rPr>
        <w:t>”中获得三等奖</w:t>
      </w:r>
    </w:p>
    <w:p>
      <w:pPr>
        <w:pStyle w:val="8"/>
        <w:numPr>
          <w:ilvl w:val="0"/>
          <w:numId w:val="1"/>
        </w:numPr>
        <w:snapToGrid w:val="0"/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2020年9</w:t>
      </w:r>
      <w:r>
        <w:rPr>
          <w:rFonts w:hint="eastAsia" w:ascii="宋体" w:hAnsi="宋体" w:eastAsia="宋体"/>
          <w:sz w:val="24"/>
          <w:szCs w:val="24"/>
        </w:rPr>
        <w:t>月，在由“</w:t>
      </w:r>
      <w:r>
        <w:rPr>
          <w:rFonts w:ascii="宋体" w:hAnsi="宋体" w:eastAsia="宋体"/>
          <w:sz w:val="24"/>
          <w:szCs w:val="24"/>
        </w:rPr>
        <w:t>中国空天动力联合会、中国航空学会、中国工程热物理学会、中国力学学会、中国空气动力学会、中国复合材料学会</w:t>
      </w:r>
      <w:r>
        <w:rPr>
          <w:rFonts w:hint="eastAsia" w:ascii="宋体" w:hAnsi="宋体" w:eastAsia="宋体"/>
          <w:sz w:val="24"/>
          <w:szCs w:val="24"/>
        </w:rPr>
        <w:t>”举办的“2020 中国空天动力 创新创业大赛”中获得二等奖</w:t>
      </w:r>
    </w:p>
    <w:p>
      <w:pPr>
        <w:pStyle w:val="8"/>
        <w:numPr>
          <w:ilvl w:val="0"/>
          <w:numId w:val="1"/>
        </w:numPr>
        <w:snapToGrid w:val="0"/>
        <w:spacing w:line="360" w:lineRule="auto"/>
        <w:ind w:firstLineChars="0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2020年9</w:t>
      </w:r>
      <w:r>
        <w:rPr>
          <w:rFonts w:hint="eastAsia" w:ascii="宋体" w:hAnsi="宋体" w:eastAsia="宋体"/>
          <w:sz w:val="24"/>
          <w:szCs w:val="24"/>
        </w:rPr>
        <w:t>月， 获得“中共北京市委军民融合发展委员会办” 获得重点产品 “双曲线二号” 火箭</w:t>
      </w:r>
    </w:p>
    <w:p>
      <w:pPr>
        <w:pStyle w:val="8"/>
        <w:numPr>
          <w:ilvl w:val="0"/>
          <w:numId w:val="1"/>
        </w:numPr>
        <w:snapToGrid w:val="0"/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20</w:t>
      </w:r>
      <w:r>
        <w:rPr>
          <w:rFonts w:ascii="宋体" w:hAnsi="宋体" w:eastAsia="宋体"/>
          <w:sz w:val="24"/>
          <w:szCs w:val="24"/>
        </w:rPr>
        <w:t>20</w:t>
      </w:r>
      <w:r>
        <w:rPr>
          <w:rFonts w:hint="eastAsia" w:ascii="宋体" w:hAnsi="宋体" w:eastAsia="宋体"/>
          <w:sz w:val="24"/>
          <w:szCs w:val="24"/>
        </w:rPr>
        <w:t>年</w:t>
      </w:r>
      <w:r>
        <w:rPr>
          <w:rFonts w:ascii="宋体" w:hAnsi="宋体" w:eastAsia="宋体"/>
          <w:sz w:val="24"/>
          <w:szCs w:val="24"/>
        </w:rPr>
        <w:t>10</w:t>
      </w:r>
      <w:r>
        <w:rPr>
          <w:rFonts w:hint="eastAsia" w:ascii="宋体" w:hAnsi="宋体" w:eastAsia="宋体"/>
          <w:sz w:val="24"/>
          <w:szCs w:val="24"/>
        </w:rPr>
        <w:t>月，“科技部、财政部、教育部、中央网信办和全国工商联”举办的“第九届</w:t>
      </w:r>
      <w:r>
        <w:rPr>
          <w:rFonts w:ascii="宋体" w:hAnsi="宋体" w:eastAsia="宋体"/>
          <w:sz w:val="24"/>
          <w:szCs w:val="24"/>
        </w:rPr>
        <w:t>中国创新创业大赛</w:t>
      </w:r>
      <w:r>
        <w:rPr>
          <w:rFonts w:hint="eastAsia" w:ascii="宋体" w:hAnsi="宋体" w:eastAsia="宋体"/>
          <w:sz w:val="24"/>
          <w:szCs w:val="24"/>
        </w:rPr>
        <w:t>”中获得一等奖</w:t>
      </w:r>
    </w:p>
    <w:p>
      <w:pPr>
        <w:pStyle w:val="8"/>
        <w:numPr>
          <w:ilvl w:val="0"/>
          <w:numId w:val="1"/>
        </w:numPr>
        <w:snapToGrid w:val="0"/>
        <w:spacing w:line="360" w:lineRule="auto"/>
        <w:ind w:firstLineChars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20</w:t>
      </w:r>
      <w:r>
        <w:rPr>
          <w:rFonts w:ascii="宋体" w:hAnsi="宋体" w:eastAsia="宋体"/>
          <w:sz w:val="24"/>
          <w:szCs w:val="24"/>
        </w:rPr>
        <w:t>20</w:t>
      </w:r>
      <w:r>
        <w:rPr>
          <w:rFonts w:hint="eastAsia" w:ascii="宋体" w:hAnsi="宋体" w:eastAsia="宋体"/>
          <w:sz w:val="24"/>
          <w:szCs w:val="24"/>
        </w:rPr>
        <w:t>年</w:t>
      </w:r>
      <w:r>
        <w:rPr>
          <w:rFonts w:ascii="宋体" w:hAnsi="宋体" w:eastAsia="宋体"/>
          <w:sz w:val="24"/>
          <w:szCs w:val="24"/>
        </w:rPr>
        <w:t>10</w:t>
      </w:r>
      <w:r>
        <w:rPr>
          <w:rFonts w:hint="eastAsia" w:ascii="宋体" w:hAnsi="宋体" w:eastAsia="宋体"/>
          <w:sz w:val="24"/>
          <w:szCs w:val="24"/>
        </w:rPr>
        <w:t>月，在由“海淀知识产权局</w:t>
      </w:r>
      <w:r>
        <w:rPr>
          <w:rFonts w:ascii="宋体" w:hAnsi="宋体" w:eastAsia="宋体"/>
          <w:sz w:val="24"/>
          <w:szCs w:val="24"/>
        </w:rPr>
        <w:t xml:space="preserve"> 、知识产权出版社有</w:t>
      </w:r>
      <w:r>
        <w:rPr>
          <w:rFonts w:hint="eastAsia" w:ascii="宋体" w:hAnsi="宋体" w:eastAsia="宋体"/>
          <w:sz w:val="24"/>
          <w:szCs w:val="24"/>
        </w:rPr>
        <w:t>限责任公司” 举办的“</w:t>
      </w:r>
      <w:r>
        <w:rPr>
          <w:rFonts w:ascii="宋体" w:hAnsi="宋体" w:eastAsia="宋体"/>
          <w:sz w:val="24"/>
          <w:szCs w:val="24"/>
        </w:rPr>
        <w:t>2019 年高价值专利培育大赛</w:t>
      </w:r>
      <w:r>
        <w:rPr>
          <w:rFonts w:hint="eastAsia" w:ascii="宋体" w:hAnsi="宋体" w:eastAsia="宋体"/>
          <w:sz w:val="24"/>
          <w:szCs w:val="24"/>
        </w:rPr>
        <w:t>”中获得三等奖（运载火箭回收系统和方法）</w:t>
      </w:r>
    </w:p>
    <w:p>
      <w:pPr>
        <w:pStyle w:val="8"/>
        <w:numPr>
          <w:ilvl w:val="0"/>
          <w:numId w:val="1"/>
        </w:numPr>
        <w:snapToGrid w:val="0"/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2020年11月26日，在由“中关村科技园区管理委员会”举办的“中国创新挑战赛暨中关村新兴领域专题赛”中获得优胜奖（燃油泵）</w:t>
      </w:r>
    </w:p>
    <w:p>
      <w:pPr>
        <w:pStyle w:val="8"/>
        <w:numPr>
          <w:ilvl w:val="0"/>
          <w:numId w:val="1"/>
        </w:numPr>
        <w:snapToGrid w:val="0"/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2021年8月1日，在由“中关村技术经理人协会”举办的“第七届北京亦庄创新创业大赛”中获得优胜奖（双曲线二号可重复使用小型液体运载火箭）</w:t>
      </w:r>
    </w:p>
    <w:p>
      <w:pPr>
        <w:pStyle w:val="8"/>
        <w:numPr>
          <w:ilvl w:val="0"/>
          <w:numId w:val="1"/>
        </w:numPr>
        <w:snapToGrid w:val="0"/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2021年9月14日，在由“科创中国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科技创新创业大赛组委会”举办的“</w:t>
      </w:r>
      <w:r>
        <w:rPr>
          <w:rFonts w:ascii="宋体" w:hAnsi="宋体" w:eastAsia="宋体"/>
          <w:sz w:val="24"/>
          <w:szCs w:val="24"/>
        </w:rPr>
        <w:t>2021科创中国 中关村科技创新创业大赛</w:t>
      </w:r>
      <w:r>
        <w:rPr>
          <w:rFonts w:hint="eastAsia" w:ascii="宋体" w:hAnsi="宋体" w:eastAsia="宋体"/>
          <w:sz w:val="24"/>
          <w:szCs w:val="24"/>
        </w:rPr>
        <w:t>”中获得“优秀企业奖”</w:t>
      </w:r>
    </w:p>
    <w:p>
      <w:pPr>
        <w:pStyle w:val="8"/>
        <w:numPr>
          <w:ilvl w:val="0"/>
          <w:numId w:val="1"/>
        </w:numPr>
        <w:snapToGrid w:val="0"/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20</w:t>
      </w:r>
      <w:r>
        <w:rPr>
          <w:rFonts w:ascii="宋体" w:hAnsi="宋体" w:eastAsia="宋体"/>
          <w:sz w:val="24"/>
          <w:szCs w:val="24"/>
        </w:rPr>
        <w:t>21年</w:t>
      </w: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月，“人力资源社会保障部、国家发改委、科技部、共青团中央、中国残联、国家乡村振兴局”举办的“第十届</w:t>
      </w:r>
      <w:r>
        <w:rPr>
          <w:rFonts w:ascii="宋体" w:hAnsi="宋体" w:eastAsia="宋体"/>
          <w:sz w:val="24"/>
          <w:szCs w:val="24"/>
        </w:rPr>
        <w:t xml:space="preserve"> 中国创新创业大赛</w:t>
      </w:r>
      <w:r>
        <w:rPr>
          <w:rFonts w:hint="eastAsia" w:ascii="宋体" w:hAnsi="宋体" w:eastAsia="宋体"/>
          <w:sz w:val="24"/>
          <w:szCs w:val="24"/>
        </w:rPr>
        <w:t>”中获得三等奖</w:t>
      </w:r>
    </w:p>
    <w:p>
      <w:pPr>
        <w:pStyle w:val="8"/>
        <w:numPr>
          <w:ilvl w:val="0"/>
          <w:numId w:val="1"/>
        </w:numPr>
        <w:snapToGrid w:val="0"/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2021年10月，在由“北京市财政局 北京市经济和信息化局”举办的“创客北京</w:t>
      </w:r>
      <w:r>
        <w:rPr>
          <w:rFonts w:ascii="宋体" w:hAnsi="宋体" w:eastAsia="宋体"/>
          <w:sz w:val="24"/>
          <w:szCs w:val="24"/>
        </w:rPr>
        <w:t>2021”创新创业大赛企业组</w:t>
      </w:r>
      <w:r>
        <w:rPr>
          <w:rFonts w:hint="eastAsia" w:ascii="宋体" w:hAnsi="宋体" w:eastAsia="宋体"/>
          <w:sz w:val="24"/>
          <w:szCs w:val="24"/>
        </w:rPr>
        <w:t>中获得三等奖（轻质化、高性能、深冷可重复使用动力系统贮藏装置项目）”</w:t>
      </w:r>
    </w:p>
    <w:p>
      <w:pPr>
        <w:pStyle w:val="8"/>
        <w:numPr>
          <w:ilvl w:val="0"/>
          <w:numId w:val="1"/>
        </w:numPr>
        <w:snapToGrid w:val="0"/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2021年12月1日在由“中关村国际前沿科技创新大赛组委会”举办的“</w:t>
      </w:r>
      <w:r>
        <w:rPr>
          <w:rFonts w:ascii="宋体" w:hAnsi="宋体" w:eastAsia="宋体"/>
          <w:sz w:val="24"/>
          <w:szCs w:val="24"/>
        </w:rPr>
        <w:t>2021中关村国际前沿科技创新大赛</w:t>
      </w:r>
      <w:r>
        <w:rPr>
          <w:rFonts w:hint="eastAsia" w:ascii="宋体" w:hAnsi="宋体" w:eastAsia="宋体"/>
          <w:sz w:val="24"/>
          <w:szCs w:val="24"/>
        </w:rPr>
        <w:t>”</w:t>
      </w:r>
      <w:r>
        <w:rPr>
          <w:rFonts w:ascii="宋体" w:hAnsi="宋体" w:eastAsia="宋体"/>
          <w:sz w:val="24"/>
          <w:szCs w:val="24"/>
        </w:rPr>
        <w:t>总决赛</w:t>
      </w:r>
      <w:r>
        <w:rPr>
          <w:rFonts w:hint="eastAsia" w:ascii="宋体" w:hAnsi="宋体" w:eastAsia="宋体"/>
          <w:sz w:val="24"/>
          <w:szCs w:val="24"/>
        </w:rPr>
        <w:t>中获得“季军”（双曲线三号可重复使用中大型液体运载火箭）</w:t>
      </w:r>
    </w:p>
    <w:p>
      <w:pPr>
        <w:pStyle w:val="8"/>
        <w:numPr>
          <w:ilvl w:val="0"/>
          <w:numId w:val="1"/>
        </w:numPr>
        <w:snapToGrid w:val="0"/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2021年12月2日，获得由“北京经济技术开发区社会事业局”颁发的“北京经济技术开发区构建和谐劳动关系先进单位”奖</w:t>
      </w:r>
    </w:p>
    <w:p>
      <w:pPr>
        <w:pStyle w:val="8"/>
        <w:numPr>
          <w:ilvl w:val="0"/>
          <w:numId w:val="1"/>
        </w:numPr>
        <w:snapToGrid w:val="0"/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2021年12月7日，在由“北京经济技术开发区社会事业局”举办的“火箭发动机重复使用动密封技术创业项目”中获得“创业北京创业组入围奖”</w:t>
      </w:r>
    </w:p>
    <w:p>
      <w:pPr>
        <w:pStyle w:val="8"/>
        <w:numPr>
          <w:ilvl w:val="0"/>
          <w:numId w:val="1"/>
        </w:numPr>
        <w:snapToGrid w:val="0"/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2022年1月11日，在由“中关村科技园区管理委员会”举办的“第六届中国创新挑战赛暨中关村第五届新兴领域专题赛”中获得“优秀奖（双曲线系列可重复使用液氧</w:t>
      </w:r>
      <w:r>
        <w:rPr>
          <w:rFonts w:ascii="宋体" w:hAnsi="宋体" w:eastAsia="宋体"/>
          <w:sz w:val="24"/>
          <w:szCs w:val="24"/>
        </w:rPr>
        <w:t>/甲烷动力及其运载火箭研制）</w:t>
      </w:r>
      <w:r>
        <w:rPr>
          <w:rFonts w:hint="eastAsia" w:ascii="宋体" w:hAnsi="宋体" w:eastAsia="宋体"/>
          <w:sz w:val="24"/>
          <w:szCs w:val="24"/>
        </w:rPr>
        <w:t>”</w:t>
      </w:r>
    </w:p>
    <w:p>
      <w:pPr>
        <w:pStyle w:val="8"/>
        <w:numPr>
          <w:ilvl w:val="0"/>
          <w:numId w:val="1"/>
        </w:numPr>
        <w:snapToGrid w:val="0"/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2022年3月1日，获得“北京市科学技术委员会、北京市发展和改革委员会、北京市经济和信息化局、北京市住房和城乡建设委员会、北京市市场监督管理局”颁发的“北京市新技术新产品（服务）证书”</w:t>
      </w:r>
    </w:p>
    <w:p>
      <w:pPr>
        <w:pStyle w:val="8"/>
        <w:numPr>
          <w:ilvl w:val="0"/>
          <w:numId w:val="1"/>
        </w:numPr>
        <w:snapToGrid w:val="0"/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2022年9月7日，获得“中关村产业技术联盟联合会”颁发的2022“科创中国”科技创新创业大赛优秀企业</w:t>
      </w:r>
    </w:p>
    <w:p>
      <w:pPr>
        <w:pStyle w:val="8"/>
        <w:numPr>
          <w:ilvl w:val="0"/>
          <w:numId w:val="1"/>
        </w:numPr>
        <w:snapToGrid w:val="0"/>
        <w:spacing w:line="360" w:lineRule="auto"/>
        <w:ind w:firstLineChars="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2022年，在由“清华大学技术创新研究中心、深圳市蓝凌软件股份有限公司” 举办的“第12届中国内地MIKE大奖”中获得最佳新秀奖</w:t>
      </w:r>
    </w:p>
    <w:p>
      <w:pPr>
        <w:snapToGrid w:val="0"/>
        <w:spacing w:line="360" w:lineRule="auto"/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403CE"/>
    <w:multiLevelType w:val="multilevel"/>
    <w:tmpl w:val="16D403CE"/>
    <w:lvl w:ilvl="0" w:tentative="0">
      <w:start w:val="1"/>
      <w:numFmt w:val="bullet"/>
      <w:lvlText w:val=""/>
      <w:lvlJc w:val="left"/>
      <w:pPr>
        <w:ind w:left="92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6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80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24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68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12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56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0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440" w:hanging="44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A87B1C"/>
    <w:rsid w:val="00010080"/>
    <w:rsid w:val="00130374"/>
    <w:rsid w:val="00147CED"/>
    <w:rsid w:val="001E5925"/>
    <w:rsid w:val="00205468"/>
    <w:rsid w:val="00252EAC"/>
    <w:rsid w:val="002A7B42"/>
    <w:rsid w:val="00314C54"/>
    <w:rsid w:val="00335C60"/>
    <w:rsid w:val="0036548A"/>
    <w:rsid w:val="00413C52"/>
    <w:rsid w:val="00510F91"/>
    <w:rsid w:val="00591F7F"/>
    <w:rsid w:val="0064724E"/>
    <w:rsid w:val="00666335"/>
    <w:rsid w:val="006A10E5"/>
    <w:rsid w:val="00707BBA"/>
    <w:rsid w:val="007548EC"/>
    <w:rsid w:val="009217F5"/>
    <w:rsid w:val="00997335"/>
    <w:rsid w:val="00A87B1C"/>
    <w:rsid w:val="00AB5D8F"/>
    <w:rsid w:val="00AC704E"/>
    <w:rsid w:val="00B64B3C"/>
    <w:rsid w:val="00BA7072"/>
    <w:rsid w:val="00C2685E"/>
    <w:rsid w:val="00E07EC2"/>
    <w:rsid w:val="00E62F30"/>
    <w:rsid w:val="00E7085B"/>
    <w:rsid w:val="00F54541"/>
    <w:rsid w:val="00F952D0"/>
    <w:rsid w:val="1E54608E"/>
    <w:rsid w:val="1E5B08B5"/>
    <w:rsid w:val="44C52DE8"/>
    <w:rsid w:val="71EF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日期 字符"/>
    <w:basedOn w:val="6"/>
    <w:link w:val="2"/>
    <w:semiHidden/>
    <w:uiPriority w:val="99"/>
    <w:rPr>
      <w:kern w:val="2"/>
      <w:sz w:val="21"/>
      <w:szCs w:val="22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页眉 字符"/>
    <w:basedOn w:val="6"/>
    <w:link w:val="4"/>
    <w:qFormat/>
    <w:uiPriority w:val="99"/>
    <w:rPr>
      <w:kern w:val="2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299</Words>
  <Characters>1705</Characters>
  <Lines>14</Lines>
  <Paragraphs>3</Paragraphs>
  <TotalTime>11</TotalTime>
  <ScaleCrop>false</ScaleCrop>
  <LinksUpToDate>false</LinksUpToDate>
  <CharactersWithSpaces>2001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2023-05-16T06:24:00Z</dcterms:created>
  <dc:creator>郭 江宏</dc:creator>
  <cp:lastModifiedBy>lenovo</cp:lastModifiedBy>
  <dcterms:modified xsi:type="dcterms:W3CDTF">2023-05-19T08:45:07Z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  <property fmtid="{D5CDD505-2E9C-101B-9397-08002B2CF9AE}" pid="3" name="ICV">
    <vt:lpwstr>4996F111816B43B294CD8F460718754D_12</vt:lpwstr>
  </property>
</Properties>
</file>